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95"/>
        <w:gridCol w:w="5551"/>
      </w:tblGrid>
      <w:tr w:rsidR="00A84F45" w:rsidRPr="007F5D73" w:rsidTr="00A56308">
        <w:trPr>
          <w:trHeight w:val="1172"/>
        </w:trPr>
        <w:tc>
          <w:tcPr>
            <w:tcW w:w="2152" w:type="pct"/>
          </w:tcPr>
          <w:p w:rsidR="00A84F45" w:rsidRPr="007F5D73" w:rsidRDefault="00A84F45" w:rsidP="00A56308">
            <w:pPr>
              <w:ind w:left="-170"/>
              <w:rPr>
                <w:rFonts w:eastAsia="MS Mincho"/>
                <w:sz w:val="24"/>
                <w:szCs w:val="24"/>
                <w:lang w:val="fr-FR"/>
              </w:rPr>
            </w:pPr>
            <w:r w:rsidRPr="007F5D73">
              <w:rPr>
                <w:rFonts w:eastAsia="MS Mincho"/>
                <w:noProof/>
                <w:sz w:val="24"/>
                <w:szCs w:val="24"/>
                <w:lang w:eastAsia="fr-BE"/>
              </w:rPr>
              <w:drawing>
                <wp:inline distT="0" distB="0" distL="0" distR="0" wp14:anchorId="3AC1FD9F" wp14:editId="3F2B8FB5">
                  <wp:extent cx="2633108" cy="90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Office.png"/>
                          <pic:cNvPicPr/>
                        </pic:nvPicPr>
                        <pic:blipFill>
                          <a:blip r:embed="rId7">
                            <a:extLst>
                              <a:ext uri="{28A0092B-C50C-407E-A947-70E740481C1C}">
                                <a14:useLocalDpi xmlns:a14="http://schemas.microsoft.com/office/drawing/2010/main" val="0"/>
                              </a:ext>
                            </a:extLst>
                          </a:blip>
                          <a:stretch>
                            <a:fillRect/>
                          </a:stretch>
                        </pic:blipFill>
                        <pic:spPr>
                          <a:xfrm>
                            <a:off x="0" y="0"/>
                            <a:ext cx="2633108" cy="900000"/>
                          </a:xfrm>
                          <a:prstGeom prst="rect">
                            <a:avLst/>
                          </a:prstGeom>
                        </pic:spPr>
                      </pic:pic>
                    </a:graphicData>
                  </a:graphic>
                </wp:inline>
              </w:drawing>
            </w:r>
          </w:p>
        </w:tc>
        <w:tc>
          <w:tcPr>
            <w:tcW w:w="2848" w:type="pct"/>
          </w:tcPr>
          <w:p w:rsidR="00A84F45" w:rsidRPr="007F5D73" w:rsidRDefault="00A84F45" w:rsidP="00A56308">
            <w:pPr>
              <w:jc w:val="right"/>
              <w:rPr>
                <w:rFonts w:ascii="Arial" w:eastAsia="MS Mincho" w:hAnsi="Arial" w:cs="Arial"/>
                <w:sz w:val="18"/>
                <w:szCs w:val="18"/>
                <w:lang w:val="fr-FR"/>
              </w:rPr>
            </w:pPr>
          </w:p>
          <w:p w:rsidR="00A84F45" w:rsidRPr="007F5D73" w:rsidRDefault="00A84F45" w:rsidP="00A56308">
            <w:pPr>
              <w:spacing w:before="360"/>
              <w:ind w:left="-170"/>
              <w:jc w:val="right"/>
              <w:rPr>
                <w:rFonts w:ascii="Arial" w:hAnsi="Arial" w:cs="Arial"/>
                <w:color w:val="5B9BD5"/>
                <w:sz w:val="20"/>
                <w:lang w:val="fr-FR"/>
              </w:rPr>
            </w:pPr>
            <w:r w:rsidRPr="007F5D73">
              <w:rPr>
                <w:rFonts w:ascii="Arial" w:hAnsi="Arial" w:cs="Arial"/>
                <w:b/>
                <w:color w:val="233E91"/>
                <w:sz w:val="20"/>
                <w:lang w:val="fr-FR"/>
              </w:rPr>
              <w:t>Schola Europaea</w:t>
            </w:r>
            <w:r w:rsidRPr="007F5D73">
              <w:rPr>
                <w:rFonts w:ascii="Arial" w:hAnsi="Arial" w:cs="Arial"/>
                <w:color w:val="5B9BD5"/>
                <w:sz w:val="20"/>
                <w:lang w:val="fr-FR"/>
              </w:rPr>
              <w:t xml:space="preserve"> / Bureau du Secrétaire général </w:t>
            </w:r>
          </w:p>
          <w:p w:rsidR="00A84F45" w:rsidRPr="007F5D73" w:rsidRDefault="00A84F45" w:rsidP="00A56308">
            <w:pPr>
              <w:spacing w:before="240"/>
              <w:ind w:left="-170"/>
              <w:jc w:val="right"/>
              <w:rPr>
                <w:rFonts w:ascii="Arial" w:hAnsi="Arial" w:cs="Arial"/>
                <w:b/>
                <w:color w:val="233E91"/>
                <w:sz w:val="20"/>
                <w:szCs w:val="24"/>
                <w:lang w:val="fr-FR" w:eastAsia="de-DE"/>
              </w:rPr>
            </w:pPr>
            <w:r w:rsidRPr="007F5D73">
              <w:rPr>
                <w:rFonts w:ascii="Arial" w:hAnsi="Arial" w:cs="Arial"/>
                <w:b/>
                <w:color w:val="233E91"/>
                <w:sz w:val="20"/>
                <w:szCs w:val="24"/>
                <w:lang w:val="fr-FR" w:eastAsia="de-DE"/>
              </w:rPr>
              <w:t>Unité Développement Pédagogique</w:t>
            </w:r>
          </w:p>
          <w:p w:rsidR="00A84F45" w:rsidRPr="007F5D73" w:rsidRDefault="00A84F45" w:rsidP="00A56308">
            <w:pPr>
              <w:ind w:left="-170"/>
              <w:jc w:val="right"/>
              <w:rPr>
                <w:rFonts w:ascii="Arial" w:eastAsia="MS Mincho" w:hAnsi="Arial" w:cs="Arial"/>
                <w:sz w:val="24"/>
                <w:szCs w:val="24"/>
                <w:lang w:val="fr-FR"/>
              </w:rPr>
            </w:pPr>
          </w:p>
        </w:tc>
      </w:tr>
    </w:tbl>
    <w:p w:rsidR="00A84F45" w:rsidRPr="007F5D73" w:rsidRDefault="00A84F45" w:rsidP="00A84F45">
      <w:pPr>
        <w:spacing w:after="0" w:line="240" w:lineRule="auto"/>
        <w:jc w:val="both"/>
        <w:rPr>
          <w:rFonts w:ascii="Arial" w:eastAsia="Times New Roman" w:hAnsi="Arial" w:cs="Arial"/>
          <w:b/>
          <w:szCs w:val="20"/>
          <w:lang w:val="fr-FR" w:eastAsia="fr-FR"/>
        </w:rPr>
      </w:pPr>
      <w:r w:rsidRPr="007F5D73">
        <w:rPr>
          <w:rFonts w:ascii="Arial" w:eastAsia="Times New Roman" w:hAnsi="Arial" w:cs="Arial"/>
          <w:szCs w:val="20"/>
          <w:lang w:val="fr-FR" w:eastAsia="fr-FR"/>
        </w:rPr>
        <w:t>Réf. :</w:t>
      </w:r>
      <w:r w:rsidRPr="007F5D73">
        <w:rPr>
          <w:rFonts w:ascii="Arial" w:eastAsia="Times New Roman" w:hAnsi="Arial" w:cs="Arial"/>
          <w:b/>
          <w:szCs w:val="20"/>
          <w:lang w:val="fr-FR" w:eastAsia="fr-FR"/>
        </w:rPr>
        <w:t xml:space="preserve"> 2019-0</w:t>
      </w:r>
      <w:r w:rsidR="00747A96" w:rsidRPr="007F5D73">
        <w:rPr>
          <w:rFonts w:ascii="Arial" w:eastAsia="Times New Roman" w:hAnsi="Arial" w:cs="Arial"/>
          <w:b/>
          <w:szCs w:val="20"/>
          <w:lang w:val="fr-FR" w:eastAsia="fr-FR"/>
        </w:rPr>
        <w:t>5</w:t>
      </w:r>
      <w:r w:rsidRPr="007F5D73">
        <w:rPr>
          <w:rFonts w:ascii="Arial" w:eastAsia="Times New Roman" w:hAnsi="Arial" w:cs="Arial"/>
          <w:b/>
          <w:szCs w:val="20"/>
          <w:lang w:val="fr-FR" w:eastAsia="fr-FR"/>
        </w:rPr>
        <w:t>-D-</w:t>
      </w:r>
      <w:r w:rsidR="00747A96" w:rsidRPr="007F5D73">
        <w:rPr>
          <w:rFonts w:ascii="Arial" w:eastAsia="Times New Roman" w:hAnsi="Arial" w:cs="Arial"/>
          <w:b/>
          <w:szCs w:val="20"/>
          <w:lang w:val="fr-FR" w:eastAsia="fr-FR"/>
        </w:rPr>
        <w:t>14</w:t>
      </w:r>
      <w:r w:rsidR="00773D16">
        <w:rPr>
          <w:rFonts w:ascii="Arial" w:eastAsia="Times New Roman" w:hAnsi="Arial" w:cs="Arial"/>
          <w:b/>
          <w:szCs w:val="20"/>
          <w:lang w:val="fr-FR" w:eastAsia="fr-FR"/>
        </w:rPr>
        <w:t>-fr-2</w:t>
      </w:r>
    </w:p>
    <w:p w:rsidR="00A84F45" w:rsidRDefault="00A84F45" w:rsidP="00A84F45">
      <w:pPr>
        <w:spacing w:after="0" w:line="240" w:lineRule="auto"/>
        <w:jc w:val="both"/>
        <w:rPr>
          <w:rFonts w:ascii="Arial" w:eastAsia="Times New Roman" w:hAnsi="Arial" w:cs="Arial"/>
          <w:b/>
          <w:szCs w:val="20"/>
          <w:lang w:val="fr-FR" w:eastAsia="fr-FR"/>
        </w:rPr>
      </w:pPr>
      <w:r w:rsidRPr="007F5D73">
        <w:rPr>
          <w:rFonts w:ascii="Arial" w:eastAsia="Times New Roman" w:hAnsi="Arial" w:cs="Arial"/>
          <w:szCs w:val="20"/>
          <w:lang w:val="fr-FR" w:eastAsia="fr-FR"/>
        </w:rPr>
        <w:t>Orig. :</w:t>
      </w:r>
      <w:r w:rsidRPr="007F5D73">
        <w:rPr>
          <w:rFonts w:ascii="Arial" w:eastAsia="Times New Roman" w:hAnsi="Arial" w:cs="Arial"/>
          <w:b/>
          <w:szCs w:val="20"/>
          <w:lang w:val="fr-FR" w:eastAsia="fr-FR"/>
        </w:rPr>
        <w:t xml:space="preserve"> FR</w:t>
      </w:r>
    </w:p>
    <w:p w:rsidR="00773D16" w:rsidRDefault="00773D16" w:rsidP="00A84F45">
      <w:pPr>
        <w:spacing w:after="0" w:line="240" w:lineRule="auto"/>
        <w:jc w:val="both"/>
        <w:rPr>
          <w:rFonts w:ascii="Arial" w:eastAsia="Times New Roman" w:hAnsi="Arial" w:cs="Arial"/>
          <w:b/>
          <w:szCs w:val="20"/>
          <w:lang w:val="fr-FR" w:eastAsia="fr-FR"/>
        </w:rPr>
      </w:pPr>
    </w:p>
    <w:p w:rsidR="00773D16" w:rsidRDefault="00773D16" w:rsidP="00A84F45">
      <w:pPr>
        <w:spacing w:after="0" w:line="240" w:lineRule="auto"/>
        <w:jc w:val="both"/>
        <w:rPr>
          <w:rFonts w:ascii="Arial" w:eastAsia="Times New Roman" w:hAnsi="Arial" w:cs="Arial"/>
          <w:b/>
          <w:szCs w:val="20"/>
          <w:lang w:val="fr-FR" w:eastAsia="fr-FR"/>
        </w:rPr>
      </w:pPr>
    </w:p>
    <w:p w:rsidR="00773D16" w:rsidRDefault="00773D16" w:rsidP="00A84F45">
      <w:pPr>
        <w:spacing w:after="0" w:line="240" w:lineRule="auto"/>
        <w:jc w:val="both"/>
        <w:rPr>
          <w:rFonts w:ascii="Arial" w:eastAsia="Times New Roman" w:hAnsi="Arial" w:cs="Arial"/>
          <w:b/>
          <w:szCs w:val="20"/>
          <w:lang w:val="fr-FR" w:eastAsia="fr-FR"/>
        </w:rPr>
      </w:pPr>
    </w:p>
    <w:p w:rsidR="00773D16" w:rsidRDefault="00773D16" w:rsidP="00A84F45">
      <w:pPr>
        <w:spacing w:after="0" w:line="240" w:lineRule="auto"/>
        <w:jc w:val="both"/>
        <w:rPr>
          <w:rFonts w:ascii="Arial" w:eastAsia="Times New Roman" w:hAnsi="Arial" w:cs="Arial"/>
          <w:b/>
          <w:szCs w:val="20"/>
          <w:lang w:val="fr-FR" w:eastAsia="fr-FR"/>
        </w:rPr>
      </w:pPr>
    </w:p>
    <w:p w:rsidR="00773D16" w:rsidRPr="007F5D73" w:rsidRDefault="00773D16" w:rsidP="00A84F45">
      <w:pPr>
        <w:spacing w:after="0" w:line="240" w:lineRule="auto"/>
        <w:jc w:val="both"/>
        <w:rPr>
          <w:rFonts w:ascii="Arial" w:eastAsia="Times New Roman" w:hAnsi="Arial" w:cs="Arial"/>
          <w:b/>
          <w:szCs w:val="20"/>
          <w:lang w:val="fr-FR" w:eastAsia="fr-FR"/>
        </w:rPr>
      </w:pPr>
      <w:r w:rsidRPr="000031AC">
        <w:rPr>
          <w:rFonts w:ascii="Arial" w:hAnsi="Arial" w:cs="Arial"/>
          <w:b/>
          <w:noProof/>
          <w:color w:val="000000"/>
          <w:lang w:eastAsia="fr-BE"/>
        </w:rPr>
        <w:drawing>
          <wp:inline distT="0" distB="0" distL="0" distR="0" wp14:anchorId="398529D2" wp14:editId="44A22525">
            <wp:extent cx="6122504" cy="238871"/>
            <wp:effectExtent l="0" t="0" r="0" b="8890"/>
            <wp:docPr id="15" name="Picture 2" descr="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rov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2974" cy="243181"/>
                    </a:xfrm>
                    <a:prstGeom prst="rect">
                      <a:avLst/>
                    </a:prstGeom>
                    <a:noFill/>
                    <a:ln>
                      <a:noFill/>
                    </a:ln>
                  </pic:spPr>
                </pic:pic>
              </a:graphicData>
            </a:graphic>
          </wp:inline>
        </w:drawing>
      </w:r>
    </w:p>
    <w:p w:rsidR="00A84F45" w:rsidRPr="007F5D73" w:rsidRDefault="00306AF3" w:rsidP="0008548C">
      <w:pPr>
        <w:pBdr>
          <w:bottom w:val="single" w:sz="4" w:space="0" w:color="auto"/>
        </w:pBdr>
        <w:spacing w:before="2800" w:after="120" w:line="240" w:lineRule="auto"/>
        <w:outlineLvl w:val="0"/>
        <w:rPr>
          <w:rFonts w:ascii="Arial" w:eastAsia="Times" w:hAnsi="Arial" w:cs="Times New Roman"/>
          <w:b/>
          <w:color w:val="003399"/>
          <w:kern w:val="28"/>
          <w:sz w:val="40"/>
          <w:szCs w:val="48"/>
          <w:lang w:val="fr-FR" w:eastAsia="fr-FR"/>
        </w:rPr>
      </w:pPr>
      <w:r w:rsidRPr="007F5D73">
        <w:rPr>
          <w:rFonts w:ascii="Arial" w:eastAsia="Times" w:hAnsi="Arial" w:cs="Times New Roman"/>
          <w:b/>
          <w:color w:val="003399"/>
          <w:kern w:val="28"/>
          <w:sz w:val="40"/>
          <w:szCs w:val="48"/>
          <w:lang w:val="fr-FR" w:eastAsia="fr-FR"/>
        </w:rPr>
        <w:t>Études théâtrale</w:t>
      </w:r>
      <w:bookmarkStart w:id="0" w:name="_GoBack"/>
      <w:bookmarkEnd w:id="0"/>
      <w:r w:rsidRPr="007F5D73">
        <w:rPr>
          <w:rFonts w:ascii="Arial" w:eastAsia="Times" w:hAnsi="Arial" w:cs="Times New Roman"/>
          <w:b/>
          <w:color w:val="003399"/>
          <w:kern w:val="28"/>
          <w:sz w:val="40"/>
          <w:szCs w:val="48"/>
          <w:lang w:val="fr-FR" w:eastAsia="fr-FR"/>
        </w:rPr>
        <w:t>s et pratique de l’art dramatique – Cours complémentaire – S6-S7</w:t>
      </w:r>
    </w:p>
    <w:p w:rsidR="00CA47A1" w:rsidRPr="00CA47A1" w:rsidRDefault="00773D16" w:rsidP="00773D16">
      <w:pPr>
        <w:tabs>
          <w:tab w:val="center" w:pos="4536"/>
        </w:tabs>
        <w:spacing w:before="120" w:after="0" w:line="259" w:lineRule="auto"/>
        <w:jc w:val="both"/>
        <w:rPr>
          <w:rFonts w:ascii="Arial" w:eastAsia="Times" w:hAnsi="Arial" w:cs="Times New Roman"/>
          <w:b/>
          <w:color w:val="3D98D1"/>
          <w:sz w:val="28"/>
          <w:szCs w:val="28"/>
          <w:lang w:val="en-GB" w:eastAsia="fr-FR"/>
        </w:rPr>
      </w:pPr>
      <w:r w:rsidRPr="00773D16">
        <w:rPr>
          <w:rFonts w:ascii="Arial" w:eastAsia="Times" w:hAnsi="Arial" w:cs="Times New Roman"/>
          <w:b/>
          <w:bCs/>
          <w:color w:val="3D98D1"/>
          <w:sz w:val="28"/>
          <w:szCs w:val="28"/>
          <w:lang w:val="fr-FR" w:eastAsia="fr-FR"/>
        </w:rPr>
        <w:t>Approuvé par le Comité pédagogique mixte lors de sa réunion des</w:t>
      </w:r>
      <w:r>
        <w:rPr>
          <w:rFonts w:ascii="Arial" w:eastAsia="Times" w:hAnsi="Arial" w:cs="Times New Roman"/>
          <w:b/>
          <w:bCs/>
          <w:color w:val="3D98D1"/>
          <w:sz w:val="28"/>
          <w:szCs w:val="28"/>
          <w:lang w:val="fr-FR" w:eastAsia="fr-FR"/>
        </w:rPr>
        <w:t xml:space="preserve"> </w:t>
      </w:r>
      <w:r w:rsidR="00CA47A1" w:rsidRPr="00CA47A1">
        <w:rPr>
          <w:rFonts w:ascii="Arial" w:eastAsia="Times" w:hAnsi="Arial" w:cs="Times New Roman"/>
          <w:b/>
          <w:bCs/>
          <w:color w:val="3D98D1"/>
          <w:sz w:val="28"/>
          <w:szCs w:val="28"/>
          <w:lang w:val="fr-FR" w:eastAsia="fr-FR"/>
        </w:rPr>
        <w:t>10 et 11 octobre 2019 à Bruxelles</w:t>
      </w:r>
    </w:p>
    <w:p w:rsidR="00306AF3" w:rsidRPr="007F5D73" w:rsidRDefault="00306AF3" w:rsidP="00306AF3">
      <w:pPr>
        <w:spacing w:before="120" w:after="120" w:line="240" w:lineRule="auto"/>
        <w:jc w:val="both"/>
        <w:rPr>
          <w:rFonts w:ascii="Arial" w:eastAsia="Times New Roman" w:hAnsi="Arial" w:cs="Times New Roman"/>
          <w:szCs w:val="20"/>
          <w:lang w:val="fr-FR" w:eastAsia="fr-FR"/>
        </w:rPr>
      </w:pPr>
    </w:p>
    <w:p w:rsidR="0008548C" w:rsidRPr="007F5D73" w:rsidRDefault="0008548C" w:rsidP="00306AF3">
      <w:pPr>
        <w:spacing w:before="120" w:after="120" w:line="240" w:lineRule="auto"/>
        <w:jc w:val="both"/>
        <w:rPr>
          <w:rFonts w:ascii="Arial" w:eastAsia="Times New Roman" w:hAnsi="Arial" w:cs="Times New Roman"/>
          <w:szCs w:val="20"/>
          <w:lang w:val="fr-FR" w:eastAsia="fr-FR"/>
        </w:rPr>
      </w:pPr>
    </w:p>
    <w:p w:rsidR="0008548C" w:rsidRDefault="0008548C" w:rsidP="00306AF3">
      <w:pPr>
        <w:spacing w:before="120" w:after="120" w:line="240" w:lineRule="auto"/>
        <w:jc w:val="both"/>
        <w:rPr>
          <w:rFonts w:ascii="Arial" w:eastAsia="Times New Roman" w:hAnsi="Arial" w:cs="Times New Roman"/>
          <w:szCs w:val="20"/>
          <w:lang w:val="fr-FR" w:eastAsia="fr-FR"/>
        </w:rPr>
      </w:pPr>
    </w:p>
    <w:p w:rsidR="00773D16" w:rsidRDefault="00773D16" w:rsidP="00306AF3">
      <w:pPr>
        <w:spacing w:before="120" w:after="120" w:line="240" w:lineRule="auto"/>
        <w:jc w:val="both"/>
        <w:rPr>
          <w:rFonts w:ascii="Arial" w:eastAsia="Times New Roman" w:hAnsi="Arial" w:cs="Times New Roman"/>
          <w:szCs w:val="20"/>
          <w:lang w:val="fr-FR" w:eastAsia="fr-FR"/>
        </w:rPr>
      </w:pPr>
    </w:p>
    <w:p w:rsidR="00306AF3" w:rsidRPr="007F5D73" w:rsidRDefault="00306AF3" w:rsidP="00306AF3">
      <w:pPr>
        <w:spacing w:before="120" w:after="120" w:line="240" w:lineRule="auto"/>
        <w:jc w:val="both"/>
        <w:rPr>
          <w:rFonts w:ascii="Arial" w:eastAsia="Times New Roman" w:hAnsi="Arial" w:cs="Times New Roman"/>
          <w:szCs w:val="20"/>
          <w:lang w:val="fr-FR" w:eastAsia="fr-FR"/>
        </w:rPr>
      </w:pPr>
    </w:p>
    <w:p w:rsidR="00A84F45" w:rsidRPr="007F5D73" w:rsidRDefault="00A84F45" w:rsidP="00A84F45">
      <w:pPr>
        <w:spacing w:after="0"/>
        <w:rPr>
          <w:rFonts w:ascii="Arial" w:eastAsia="Times New Roman" w:hAnsi="Arial" w:cs="Arial"/>
          <w:lang w:val="fr-FR"/>
        </w:rPr>
      </w:pPr>
    </w:p>
    <w:p w:rsidR="00A84F45" w:rsidRPr="007F5D73" w:rsidRDefault="00A84F45" w:rsidP="00FE0B05">
      <w:pPr>
        <w:tabs>
          <w:tab w:val="left" w:pos="3119"/>
        </w:tabs>
        <w:spacing w:after="60" w:line="240" w:lineRule="auto"/>
        <w:jc w:val="both"/>
        <w:rPr>
          <w:rFonts w:ascii="Arial" w:eastAsia="Calibri" w:hAnsi="Arial" w:cs="Arial"/>
          <w:lang w:val="fr-FR" w:eastAsia="fr-BE"/>
        </w:rPr>
      </w:pPr>
      <w:r w:rsidRPr="007F5D73">
        <w:rPr>
          <w:rFonts w:ascii="Arial" w:eastAsia="Times" w:hAnsi="Arial" w:cs="Times New Roman"/>
          <w:lang w:val="fr-FR" w:eastAsia="fr-FR"/>
        </w:rPr>
        <w:t>Entrée en vigueur</w:t>
      </w:r>
      <w:r w:rsidRPr="007F5D73">
        <w:rPr>
          <w:rFonts w:ascii="Arial" w:eastAsia="Calibri" w:hAnsi="Arial" w:cs="Arial"/>
          <w:b/>
          <w:lang w:val="fr-FR" w:eastAsia="fr-BE"/>
        </w:rPr>
        <w:t xml:space="preserve"> </w:t>
      </w:r>
      <w:r w:rsidR="00CA47A1">
        <w:rPr>
          <w:rFonts w:ascii="Arial" w:eastAsia="Calibri" w:hAnsi="Arial" w:cs="Arial"/>
          <w:b/>
          <w:lang w:val="fr-FR" w:eastAsia="fr-BE"/>
        </w:rPr>
        <w:t xml:space="preserve">immédiate </w:t>
      </w:r>
      <w:r w:rsidRPr="007F5D73">
        <w:rPr>
          <w:rFonts w:ascii="Arial" w:eastAsia="Calibri" w:hAnsi="Arial" w:cs="Arial"/>
          <w:lang w:val="fr-FR" w:eastAsia="fr-BE"/>
        </w:rPr>
        <w:t>pour S6</w:t>
      </w:r>
    </w:p>
    <w:p w:rsidR="00A84F45" w:rsidRPr="007F5D73" w:rsidRDefault="0008548C" w:rsidP="00773D16">
      <w:pPr>
        <w:tabs>
          <w:tab w:val="left" w:pos="1800"/>
        </w:tabs>
        <w:spacing w:after="0" w:line="240" w:lineRule="auto"/>
        <w:jc w:val="both"/>
        <w:rPr>
          <w:rFonts w:ascii="Arial" w:eastAsia="Calibri" w:hAnsi="Arial" w:cs="Arial"/>
          <w:lang w:val="fr-FR" w:eastAsia="fr-BE"/>
        </w:rPr>
      </w:pPr>
      <w:r w:rsidRPr="007F5D73">
        <w:rPr>
          <w:rFonts w:ascii="Arial" w:eastAsia="Calibri" w:hAnsi="Arial" w:cs="Arial"/>
          <w:lang w:val="fr-FR" w:eastAsia="fr-BE"/>
        </w:rPr>
        <w:tab/>
      </w:r>
      <w:r w:rsidR="00A84F45" w:rsidRPr="007F5D73">
        <w:rPr>
          <w:rFonts w:ascii="Arial" w:eastAsia="Calibri" w:hAnsi="Arial" w:cs="Arial"/>
          <w:lang w:val="fr-FR" w:eastAsia="fr-BE"/>
        </w:rPr>
        <w:t>le 1</w:t>
      </w:r>
      <w:r w:rsidR="00A84F45" w:rsidRPr="007F5D73">
        <w:rPr>
          <w:rFonts w:ascii="Arial" w:eastAsia="Calibri" w:hAnsi="Arial" w:cs="Arial"/>
          <w:vertAlign w:val="superscript"/>
          <w:lang w:val="fr-FR" w:eastAsia="fr-BE"/>
        </w:rPr>
        <w:t>er</w:t>
      </w:r>
      <w:r w:rsidR="00A84F45" w:rsidRPr="007F5D73">
        <w:rPr>
          <w:rFonts w:ascii="Arial" w:eastAsia="Calibri" w:hAnsi="Arial" w:cs="Arial"/>
          <w:lang w:val="fr-FR" w:eastAsia="fr-BE"/>
        </w:rPr>
        <w:t xml:space="preserve"> septembre 2020 pour S7</w:t>
      </w:r>
    </w:p>
    <w:p w:rsidR="00A84F45" w:rsidRPr="007F5D73" w:rsidRDefault="00A84F45" w:rsidP="00A84F45">
      <w:pPr>
        <w:tabs>
          <w:tab w:val="left" w:pos="3060"/>
        </w:tabs>
        <w:spacing w:after="0" w:line="240" w:lineRule="auto"/>
        <w:jc w:val="both"/>
        <w:rPr>
          <w:rFonts w:ascii="Arial" w:eastAsia="Calibri" w:hAnsi="Arial" w:cs="Arial"/>
          <w:lang w:val="fr-FR" w:eastAsia="fr-BE"/>
        </w:rPr>
      </w:pPr>
    </w:p>
    <w:p w:rsidR="00A84F45" w:rsidRPr="007F5D73" w:rsidRDefault="00A84F45">
      <w:pPr>
        <w:rPr>
          <w:rFonts w:ascii="Times New Roman" w:hAnsi="Times New Roman" w:cs="Times New Roman"/>
          <w:lang w:val="fr-FR"/>
        </w:rPr>
      </w:pPr>
    </w:p>
    <w:p w:rsidR="00A84F45" w:rsidRPr="007F5D73" w:rsidRDefault="00A84F45">
      <w:pPr>
        <w:rPr>
          <w:rFonts w:ascii="Times New Roman" w:hAnsi="Times New Roman" w:cs="Times New Roman"/>
          <w:lang w:val="fr-FR"/>
        </w:rPr>
      </w:pPr>
    </w:p>
    <w:p w:rsidR="00A84F45" w:rsidRPr="007F5D73" w:rsidRDefault="00A84F45">
      <w:pPr>
        <w:rPr>
          <w:rFonts w:ascii="Times New Roman" w:hAnsi="Times New Roman" w:cs="Times New Roman"/>
          <w:lang w:val="fr-FR"/>
        </w:rPr>
      </w:pPr>
    </w:p>
    <w:p w:rsidR="00A84F45" w:rsidRPr="007F5D73" w:rsidRDefault="00A84F45">
      <w:pPr>
        <w:rPr>
          <w:rFonts w:ascii="Times New Roman" w:hAnsi="Times New Roman" w:cs="Times New Roman"/>
          <w:lang w:val="fr-FR"/>
        </w:rPr>
        <w:sectPr w:rsidR="00A84F45" w:rsidRPr="007F5D73">
          <w:footerReference w:type="default" r:id="rId9"/>
          <w:pgSz w:w="11906" w:h="16838"/>
          <w:pgMar w:top="1276" w:right="1080" w:bottom="1545" w:left="1080" w:header="0" w:footer="993" w:gutter="0"/>
          <w:cols w:space="720"/>
          <w:formProt w:val="0"/>
          <w:docGrid w:linePitch="360" w:charSpace="4096"/>
        </w:sectPr>
      </w:pPr>
    </w:p>
    <w:p w:rsidR="00966577" w:rsidRPr="007F5D73" w:rsidRDefault="001B45B9">
      <w:pPr>
        <w:spacing w:after="0"/>
        <w:jc w:val="both"/>
        <w:rPr>
          <w:lang w:val="fr-FR"/>
        </w:rPr>
      </w:pPr>
      <w:r w:rsidRPr="007F5D73">
        <w:rPr>
          <w:rFonts w:ascii="Times New Roman" w:hAnsi="Times New Roman" w:cs="Times New Roman"/>
          <w:color w:val="282828"/>
          <w:sz w:val="24"/>
          <w:szCs w:val="24"/>
          <w:lang w:val="fr-FR"/>
        </w:rPr>
        <w:lastRenderedPageBreak/>
        <w:t xml:space="preserve">Le cours complémentaire </w:t>
      </w:r>
      <w:r w:rsidRPr="007F5D73">
        <w:rPr>
          <w:rFonts w:ascii="Times New Roman" w:hAnsi="Times New Roman" w:cs="Times New Roman"/>
          <w:i/>
          <w:iCs/>
          <w:color w:val="282828"/>
          <w:sz w:val="24"/>
          <w:szCs w:val="24"/>
          <w:lang w:val="fr-FR"/>
        </w:rPr>
        <w:t>Études théâtrales et pratique de l’art dramatique</w:t>
      </w:r>
      <w:r w:rsidRPr="007F5D73">
        <w:rPr>
          <w:rFonts w:ascii="Times New Roman" w:hAnsi="Times New Roman" w:cs="Times New Roman"/>
          <w:b/>
          <w:bCs/>
          <w:i/>
          <w:iCs/>
          <w:color w:val="282828"/>
          <w:sz w:val="24"/>
          <w:szCs w:val="24"/>
          <w:lang w:val="fr-FR"/>
        </w:rPr>
        <w:t xml:space="preserve"> </w:t>
      </w:r>
      <w:r w:rsidRPr="007F5D73">
        <w:rPr>
          <w:rFonts w:ascii="Times New Roman" w:hAnsi="Times New Roman" w:cs="Times New Roman"/>
          <w:color w:val="282828"/>
          <w:sz w:val="24"/>
          <w:szCs w:val="24"/>
          <w:lang w:val="fr-FR"/>
        </w:rPr>
        <w:t>offre aux élèves de s6-s7 l’</w:t>
      </w:r>
      <w:r w:rsidR="007F5D73">
        <w:rPr>
          <w:rFonts w:ascii="Times New Roman" w:hAnsi="Times New Roman" w:cs="Times New Roman"/>
          <w:color w:val="282828"/>
          <w:sz w:val="24"/>
          <w:szCs w:val="24"/>
          <w:lang w:val="fr-FR"/>
        </w:rPr>
        <w:t>occasion</w:t>
      </w:r>
      <w:r w:rsidRPr="007F5D73">
        <w:rPr>
          <w:rFonts w:ascii="Times New Roman" w:hAnsi="Times New Roman" w:cs="Times New Roman"/>
          <w:color w:val="282828"/>
          <w:sz w:val="24"/>
          <w:szCs w:val="24"/>
          <w:lang w:val="fr-FR"/>
        </w:rPr>
        <w:t xml:space="preserve"> d’aborder le champ théâtral sous deux volets, académique et pratique. En cela, il s’apparente à la démarche suivie par le cours complémentaire </w:t>
      </w:r>
      <w:r w:rsidRPr="007F5D73">
        <w:rPr>
          <w:rFonts w:ascii="Times New Roman" w:hAnsi="Times New Roman" w:cs="Times New Roman"/>
          <w:i/>
          <w:iCs/>
          <w:color w:val="282828"/>
          <w:sz w:val="24"/>
          <w:szCs w:val="24"/>
          <w:lang w:val="fr-FR"/>
        </w:rPr>
        <w:t>Histoire de l’art</w:t>
      </w:r>
      <w:r w:rsidRPr="007F5D73">
        <w:rPr>
          <w:rFonts w:ascii="Times New Roman" w:hAnsi="Times New Roman" w:cs="Times New Roman"/>
          <w:color w:val="282828"/>
          <w:sz w:val="24"/>
          <w:szCs w:val="24"/>
          <w:lang w:val="fr-FR"/>
        </w:rPr>
        <w:t xml:space="preserve">, en ce qu’il propose à la fois d’étudier un champ artistique et de le mettre en œuvre. </w:t>
      </w:r>
    </w:p>
    <w:p w:rsidR="00966577" w:rsidRPr="007F5D73" w:rsidRDefault="001B45B9">
      <w:pPr>
        <w:spacing w:after="0"/>
        <w:jc w:val="both"/>
        <w:rPr>
          <w:lang w:val="fr-FR"/>
        </w:rPr>
      </w:pPr>
      <w:r w:rsidRPr="007F5D73">
        <w:rPr>
          <w:rFonts w:ascii="Times New Roman" w:hAnsi="Times New Roman" w:cs="Times New Roman"/>
          <w:color w:val="282828"/>
          <w:sz w:val="24"/>
          <w:szCs w:val="24"/>
          <w:lang w:val="fr-FR"/>
        </w:rPr>
        <w:t xml:space="preserve">Dans le cadre des cours de langue I, les élèves ont déjà étudié le théâtre, sous l’angle de l’histoire littéraire et de la théorie des genres littéraires notamment. Ils peuvent également avoir eu la possibilité d’aborder la pratique théâtrale. </w:t>
      </w:r>
    </w:p>
    <w:p w:rsidR="00966577" w:rsidRPr="007F5D73" w:rsidRDefault="001B45B9">
      <w:pPr>
        <w:spacing w:after="0"/>
        <w:jc w:val="both"/>
        <w:rPr>
          <w:rFonts w:ascii="Times New Roman" w:hAnsi="Times New Roman" w:cs="Times New Roman"/>
          <w:color w:val="282828"/>
          <w:sz w:val="20"/>
          <w:szCs w:val="24"/>
          <w:lang w:val="fr-FR"/>
        </w:rPr>
      </w:pPr>
      <w:r w:rsidRPr="007F5D73">
        <w:rPr>
          <w:rFonts w:ascii="Times New Roman" w:hAnsi="Times New Roman" w:cs="Times New Roman"/>
          <w:color w:val="282828"/>
          <w:sz w:val="24"/>
          <w:szCs w:val="24"/>
          <w:lang w:val="fr-FR"/>
        </w:rPr>
        <w:t>En leur proposant un approfondissement de l’étude du genre théâtral et une initiation à l’art dramatique, à la spécificité de ses formes, à la variété de ses modes de création, et à l’intérêt de son histoire, ce cours leur permettra d</w:t>
      </w:r>
      <w:r w:rsidR="007F5D73">
        <w:rPr>
          <w:rFonts w:ascii="Times New Roman" w:hAnsi="Times New Roman" w:cs="Times New Roman"/>
          <w:color w:val="282828"/>
          <w:sz w:val="24"/>
          <w:szCs w:val="24"/>
          <w:lang w:val="fr-FR"/>
        </w:rPr>
        <w:t>e connaître plus en détail</w:t>
      </w:r>
      <w:r w:rsidRPr="007F5D73">
        <w:rPr>
          <w:rFonts w:ascii="Times New Roman" w:hAnsi="Times New Roman" w:cs="Times New Roman"/>
          <w:color w:val="282828"/>
          <w:sz w:val="24"/>
          <w:szCs w:val="24"/>
          <w:lang w:val="fr-FR"/>
        </w:rPr>
        <w:t xml:space="preserve"> ces deux volets, et de développer </w:t>
      </w:r>
      <w:r w:rsidR="007F5D73">
        <w:rPr>
          <w:rFonts w:ascii="Times New Roman" w:hAnsi="Times New Roman" w:cs="Times New Roman"/>
          <w:color w:val="282828"/>
          <w:sz w:val="24"/>
          <w:szCs w:val="24"/>
          <w:lang w:val="fr-FR"/>
        </w:rPr>
        <w:t>leur</w:t>
      </w:r>
      <w:r w:rsidRPr="007F5D73">
        <w:rPr>
          <w:rFonts w:ascii="Times New Roman" w:hAnsi="Times New Roman" w:cs="Times New Roman"/>
          <w:color w:val="282828"/>
          <w:sz w:val="24"/>
          <w:szCs w:val="24"/>
          <w:lang w:val="fr-FR"/>
        </w:rPr>
        <w:t xml:space="preserve"> conscience de spectateur et d’acteur culturel. </w:t>
      </w:r>
    </w:p>
    <w:p w:rsidR="00966577" w:rsidRPr="007F5D73" w:rsidRDefault="00966577">
      <w:pPr>
        <w:spacing w:after="0"/>
        <w:jc w:val="both"/>
        <w:rPr>
          <w:rFonts w:ascii="Times New Roman" w:hAnsi="Times New Roman" w:cs="Times New Roman"/>
          <w:b/>
          <w:bCs/>
          <w:sz w:val="24"/>
          <w:szCs w:val="24"/>
          <w:lang w:val="fr-FR"/>
        </w:rPr>
      </w:pPr>
    </w:p>
    <w:p w:rsidR="00966577" w:rsidRPr="007F5D73" w:rsidRDefault="001B45B9" w:rsidP="002A433B">
      <w:pPr>
        <w:pStyle w:val="ListParagraph"/>
        <w:numPr>
          <w:ilvl w:val="0"/>
          <w:numId w:val="13"/>
        </w:numPr>
        <w:spacing w:after="240"/>
        <w:contextualSpacing w:val="0"/>
        <w:jc w:val="both"/>
        <w:rPr>
          <w:rStyle w:val="eop"/>
          <w:rFonts w:ascii="Times New Roman" w:hAnsi="Times New Roman" w:cs="Times New Roman"/>
          <w:b/>
        </w:rPr>
      </w:pPr>
      <w:r w:rsidRPr="007F5D73">
        <w:rPr>
          <w:rStyle w:val="eop"/>
          <w:rFonts w:ascii="Times New Roman" w:hAnsi="Times New Roman" w:cs="Times New Roman"/>
          <w:b/>
        </w:rPr>
        <w:t>Objectifs généraux</w:t>
      </w:r>
    </w:p>
    <w:p w:rsidR="00966577" w:rsidRPr="007F5D73" w:rsidRDefault="001B45B9" w:rsidP="000B3FF5">
      <w:pPr>
        <w:pStyle w:val="ListParagraph"/>
        <w:numPr>
          <w:ilvl w:val="1"/>
          <w:numId w:val="13"/>
        </w:numPr>
        <w:spacing w:after="240"/>
        <w:jc w:val="both"/>
        <w:rPr>
          <w:rStyle w:val="eop"/>
          <w:rFonts w:ascii="Times New Roman" w:hAnsi="Times New Roman" w:cs="Times New Roman"/>
          <w:b/>
        </w:rPr>
      </w:pPr>
      <w:r w:rsidRPr="007F5D73">
        <w:rPr>
          <w:rStyle w:val="eop"/>
          <w:rFonts w:ascii="Times New Roman" w:hAnsi="Times New Roman" w:cs="Times New Roman"/>
          <w:b/>
        </w:rPr>
        <w:t>Objectifs des Écoles européennes</w:t>
      </w:r>
    </w:p>
    <w:p w:rsidR="00966577" w:rsidRPr="007F5D73" w:rsidRDefault="001B45B9">
      <w:pPr>
        <w:spacing w:after="0"/>
        <w:jc w:val="both"/>
        <w:rPr>
          <w:lang w:val="fr-FR"/>
        </w:rPr>
      </w:pPr>
      <w:r w:rsidRPr="007F5D73">
        <w:rPr>
          <w:rFonts w:ascii="Times New Roman" w:hAnsi="Times New Roman" w:cs="Times New Roman"/>
          <w:i/>
          <w:iCs/>
          <w:sz w:val="24"/>
          <w:szCs w:val="24"/>
          <w:lang w:val="fr-FR"/>
        </w:rPr>
        <w:t>Les Écoles européennes ont pour double mission d’offrir une éducation formelle et de promouvoir le développement personnel des élèves dans un cadre socioculturel élargi. La formation de base porte sur l’acquisition de compétences – savoirs, savoir-faire et attitudes – dans une série de domaines. Quant à l’épanouissement personnel, il se réalise dans toute une série de contextes d’ordre intellectuel, moral, social et culturel. Il suppose, de la part des élèves, la conscience des comportements appropriés, la compréhension de leur cadre de vie et la construction de leur identité personnelle.</w:t>
      </w:r>
    </w:p>
    <w:p w:rsidR="00966577" w:rsidRPr="007F5D73" w:rsidRDefault="001B45B9">
      <w:pPr>
        <w:spacing w:after="0"/>
        <w:jc w:val="both"/>
        <w:rPr>
          <w:lang w:val="fr-FR"/>
        </w:rPr>
      </w:pPr>
      <w:r w:rsidRPr="007F5D73">
        <w:rPr>
          <w:rFonts w:ascii="Times New Roman" w:hAnsi="Times New Roman" w:cs="Times New Roman"/>
          <w:i/>
          <w:iCs/>
          <w:sz w:val="24"/>
          <w:szCs w:val="24"/>
          <w:lang w:val="fr-FR"/>
        </w:rPr>
        <w:t>La réalisation de ces deux objectifs s’appuie sur une sensibilisation grandissante aux richesses de la culture européenne. La conscience et l’expérience d’une existence européenne partagée devraient amener les élèves à respecter davantage les traditions de chaque pays et région d’Europe tout en développant et en préservant leur identité nationale propre.</w:t>
      </w:r>
    </w:p>
    <w:p w:rsidR="00966577" w:rsidRPr="007F5D73" w:rsidRDefault="001B45B9">
      <w:pPr>
        <w:spacing w:after="0"/>
        <w:jc w:val="both"/>
        <w:rPr>
          <w:lang w:val="fr-FR"/>
        </w:rPr>
      </w:pPr>
      <w:r w:rsidRPr="007F5D73">
        <w:rPr>
          <w:rFonts w:ascii="Times New Roman" w:hAnsi="Times New Roman" w:cs="Times New Roman"/>
          <w:i/>
          <w:iCs/>
          <w:sz w:val="24"/>
          <w:szCs w:val="24"/>
          <w:lang w:val="fr-FR"/>
        </w:rPr>
        <w:t>Les élèves des Écoles Européennes sont de futurs citoyens de l’Europe et du monde. En tant que tels, ils ont besoin d’un éventail de compétences clés pour être capables de relever les défis d’un monde en mutation permanente. En 2006, le Conseil de l’Europe et le Parlement européen ont approuvé le Cadre européen des compétences clés pour l’apprentissage tout au long de la vie. Celui-ci identifie huit compétences clés dont tous les individus ont besoin pour se réaliser et s’épanouir personnellement, être des citoyens actifs, s’intégrer dans la société et occuper un emploi :</w:t>
      </w:r>
    </w:p>
    <w:p w:rsidR="00966577" w:rsidRPr="007F5D73" w:rsidRDefault="001B45B9">
      <w:pPr>
        <w:spacing w:after="0"/>
        <w:jc w:val="both"/>
        <w:rPr>
          <w:lang w:val="fr-FR"/>
        </w:rPr>
      </w:pPr>
      <w:r w:rsidRPr="007F5D73">
        <w:rPr>
          <w:rFonts w:ascii="Times New Roman" w:hAnsi="Times New Roman" w:cs="Times New Roman"/>
          <w:i/>
          <w:iCs/>
          <w:sz w:val="24"/>
          <w:szCs w:val="24"/>
          <w:lang w:val="fr-FR"/>
        </w:rPr>
        <w:t>1. la communication dans la langue maternelle</w:t>
      </w:r>
    </w:p>
    <w:p w:rsidR="00966577" w:rsidRPr="007F5D73" w:rsidRDefault="001B45B9">
      <w:pPr>
        <w:spacing w:after="0"/>
        <w:jc w:val="both"/>
        <w:rPr>
          <w:lang w:val="fr-FR"/>
        </w:rPr>
      </w:pPr>
      <w:r w:rsidRPr="007F5D73">
        <w:rPr>
          <w:rFonts w:ascii="Times New Roman" w:hAnsi="Times New Roman" w:cs="Times New Roman"/>
          <w:i/>
          <w:iCs/>
          <w:sz w:val="24"/>
          <w:szCs w:val="24"/>
          <w:lang w:val="fr-FR"/>
        </w:rPr>
        <w:t>2. la communication en langues étrangères</w:t>
      </w:r>
    </w:p>
    <w:p w:rsidR="00966577" w:rsidRPr="007F5D73" w:rsidRDefault="001B45B9">
      <w:pPr>
        <w:spacing w:after="0"/>
        <w:jc w:val="both"/>
        <w:rPr>
          <w:lang w:val="fr-FR"/>
        </w:rPr>
      </w:pPr>
      <w:r w:rsidRPr="007F5D73">
        <w:rPr>
          <w:rFonts w:ascii="Times New Roman" w:hAnsi="Times New Roman" w:cs="Times New Roman"/>
          <w:i/>
          <w:iCs/>
          <w:sz w:val="24"/>
          <w:szCs w:val="24"/>
          <w:lang w:val="fr-FR"/>
        </w:rPr>
        <w:t>3. la compétence mathématique et les compétences de base en sciences et technologies</w:t>
      </w:r>
    </w:p>
    <w:p w:rsidR="00966577" w:rsidRPr="007F5D73" w:rsidRDefault="001B45B9">
      <w:pPr>
        <w:spacing w:after="0"/>
        <w:jc w:val="both"/>
        <w:rPr>
          <w:lang w:val="fr-FR"/>
        </w:rPr>
      </w:pPr>
      <w:r w:rsidRPr="007F5D73">
        <w:rPr>
          <w:rFonts w:ascii="Times New Roman" w:hAnsi="Times New Roman" w:cs="Times New Roman"/>
          <w:i/>
          <w:iCs/>
          <w:sz w:val="24"/>
          <w:szCs w:val="24"/>
          <w:lang w:val="fr-FR"/>
        </w:rPr>
        <w:t>4. la compétence numérique</w:t>
      </w:r>
    </w:p>
    <w:p w:rsidR="00966577" w:rsidRPr="007F5D73" w:rsidRDefault="001B45B9">
      <w:pPr>
        <w:spacing w:after="0"/>
        <w:jc w:val="both"/>
        <w:rPr>
          <w:lang w:val="fr-FR"/>
        </w:rPr>
      </w:pPr>
      <w:r w:rsidRPr="007F5D73">
        <w:rPr>
          <w:rFonts w:ascii="Times New Roman" w:hAnsi="Times New Roman" w:cs="Times New Roman"/>
          <w:i/>
          <w:iCs/>
          <w:sz w:val="24"/>
          <w:szCs w:val="24"/>
          <w:lang w:val="fr-FR"/>
        </w:rPr>
        <w:t>5. apprendre à apprendre</w:t>
      </w:r>
    </w:p>
    <w:p w:rsidR="00966577" w:rsidRPr="007F5D73" w:rsidRDefault="001B45B9">
      <w:pPr>
        <w:spacing w:after="0"/>
        <w:jc w:val="both"/>
        <w:rPr>
          <w:lang w:val="fr-FR"/>
        </w:rPr>
      </w:pPr>
      <w:r w:rsidRPr="007F5D73">
        <w:rPr>
          <w:rFonts w:ascii="Times New Roman" w:hAnsi="Times New Roman" w:cs="Times New Roman"/>
          <w:i/>
          <w:iCs/>
          <w:sz w:val="24"/>
          <w:szCs w:val="24"/>
          <w:lang w:val="fr-FR"/>
        </w:rPr>
        <w:t>6. les compétences sociales et civiques</w:t>
      </w:r>
    </w:p>
    <w:p w:rsidR="00966577" w:rsidRPr="007F5D73" w:rsidRDefault="001B45B9">
      <w:pPr>
        <w:spacing w:after="0"/>
        <w:jc w:val="both"/>
        <w:rPr>
          <w:lang w:val="fr-FR"/>
        </w:rPr>
      </w:pPr>
      <w:r w:rsidRPr="007F5D73">
        <w:rPr>
          <w:rFonts w:ascii="Times New Roman" w:hAnsi="Times New Roman" w:cs="Times New Roman"/>
          <w:i/>
          <w:iCs/>
          <w:sz w:val="24"/>
          <w:szCs w:val="24"/>
          <w:lang w:val="fr-FR"/>
        </w:rPr>
        <w:t>7. l’esprit d’initiative et d’entreprise</w:t>
      </w:r>
    </w:p>
    <w:p w:rsidR="00966577" w:rsidRPr="007F5D73" w:rsidRDefault="001B45B9">
      <w:pPr>
        <w:spacing w:after="0"/>
        <w:jc w:val="both"/>
        <w:rPr>
          <w:lang w:val="fr-FR"/>
        </w:rPr>
      </w:pPr>
      <w:r w:rsidRPr="007F5D73">
        <w:rPr>
          <w:rFonts w:ascii="Times New Roman" w:hAnsi="Times New Roman" w:cs="Times New Roman"/>
          <w:i/>
          <w:iCs/>
          <w:sz w:val="24"/>
          <w:szCs w:val="24"/>
          <w:lang w:val="fr-FR"/>
        </w:rPr>
        <w:t>8. la sensibilité et l’expression culturelles.</w:t>
      </w:r>
    </w:p>
    <w:p w:rsidR="00966577" w:rsidRDefault="001B45B9">
      <w:pPr>
        <w:spacing w:after="0"/>
        <w:jc w:val="both"/>
        <w:rPr>
          <w:rFonts w:ascii="Times New Roman" w:hAnsi="Times New Roman" w:cs="Times New Roman"/>
          <w:i/>
          <w:iCs/>
          <w:sz w:val="24"/>
          <w:szCs w:val="24"/>
          <w:lang w:val="fr-FR"/>
        </w:rPr>
      </w:pPr>
      <w:r w:rsidRPr="007F5D73">
        <w:rPr>
          <w:rFonts w:ascii="Times New Roman" w:hAnsi="Times New Roman" w:cs="Times New Roman"/>
          <w:i/>
          <w:iCs/>
          <w:sz w:val="24"/>
          <w:szCs w:val="24"/>
          <w:lang w:val="fr-FR"/>
        </w:rPr>
        <w:t>Les programmes de matière des Écoles Européennes cherchent à développer chez les élèves toutes ces compétences clés.</w:t>
      </w:r>
    </w:p>
    <w:p w:rsidR="001A1534" w:rsidRPr="007F5D73" w:rsidRDefault="001A1534">
      <w:pPr>
        <w:spacing w:after="0"/>
        <w:jc w:val="both"/>
        <w:rPr>
          <w:lang w:val="fr-FR"/>
        </w:rPr>
      </w:pPr>
    </w:p>
    <w:p w:rsidR="00966577" w:rsidRPr="007F5D73" w:rsidRDefault="00966577">
      <w:pPr>
        <w:spacing w:after="0"/>
        <w:jc w:val="both"/>
        <w:rPr>
          <w:b/>
          <w:bCs/>
          <w:lang w:val="fr-FR"/>
        </w:rPr>
      </w:pPr>
    </w:p>
    <w:p w:rsidR="00966577" w:rsidRPr="007F5D73" w:rsidRDefault="001B45B9" w:rsidP="000B3FF5">
      <w:pPr>
        <w:pStyle w:val="ListParagraph"/>
        <w:numPr>
          <w:ilvl w:val="1"/>
          <w:numId w:val="13"/>
        </w:numPr>
        <w:spacing w:after="240"/>
        <w:jc w:val="both"/>
        <w:rPr>
          <w:rStyle w:val="eop"/>
          <w:rFonts w:ascii="Times New Roman" w:hAnsi="Times New Roman" w:cs="Times New Roman"/>
          <w:b/>
        </w:rPr>
      </w:pPr>
      <w:r w:rsidRPr="007F5D73">
        <w:rPr>
          <w:rStyle w:val="eop"/>
          <w:rFonts w:ascii="Times New Roman" w:hAnsi="Times New Roman" w:cs="Times New Roman"/>
          <w:b/>
        </w:rPr>
        <w:lastRenderedPageBreak/>
        <w:t xml:space="preserve">Objectifs du cours </w:t>
      </w:r>
      <w:bookmarkStart w:id="1" w:name="__DdeLink__751_3817064545"/>
      <w:r w:rsidRPr="007F5D73">
        <w:rPr>
          <w:rStyle w:val="eop"/>
          <w:rFonts w:ascii="Times New Roman" w:hAnsi="Times New Roman" w:cs="Times New Roman"/>
          <w:b/>
        </w:rPr>
        <w:t xml:space="preserve">Études théâtrales et pratique </w:t>
      </w:r>
      <w:bookmarkEnd w:id="1"/>
      <w:r w:rsidRPr="007F5D73">
        <w:rPr>
          <w:rStyle w:val="eop"/>
          <w:rFonts w:ascii="Times New Roman" w:hAnsi="Times New Roman" w:cs="Times New Roman"/>
          <w:b/>
        </w:rPr>
        <w:t>de l’art dramatique</w:t>
      </w:r>
    </w:p>
    <w:p w:rsidR="00966577" w:rsidRPr="007F5D73" w:rsidRDefault="00966577">
      <w:pPr>
        <w:spacing w:after="0"/>
        <w:jc w:val="both"/>
        <w:rPr>
          <w:b/>
          <w:bCs/>
          <w:i/>
          <w:iCs/>
          <w:color w:val="282828"/>
          <w:lang w:val="fr-FR"/>
        </w:rPr>
      </w:pPr>
    </w:p>
    <w:p w:rsidR="00966577" w:rsidRPr="007F5D73" w:rsidRDefault="001B45B9">
      <w:pPr>
        <w:spacing w:after="0"/>
        <w:jc w:val="both"/>
        <w:rPr>
          <w:lang w:val="fr-FR"/>
        </w:rPr>
      </w:pPr>
      <w:r w:rsidRPr="007F5D73">
        <w:rPr>
          <w:rFonts w:ascii="Times New Roman" w:hAnsi="Times New Roman" w:cs="Times New Roman"/>
          <w:color w:val="282828"/>
          <w:sz w:val="24"/>
          <w:szCs w:val="24"/>
          <w:lang w:val="fr-FR"/>
        </w:rPr>
        <w:t>Le cours renvoie plus spécifiquement aux compétences :</w:t>
      </w:r>
    </w:p>
    <w:p w:rsidR="00966577" w:rsidRPr="007F5D73" w:rsidRDefault="001B45B9">
      <w:pPr>
        <w:spacing w:after="0"/>
        <w:jc w:val="both"/>
        <w:rPr>
          <w:lang w:val="fr-FR"/>
        </w:rPr>
      </w:pPr>
      <w:r w:rsidRPr="007F5D73">
        <w:rPr>
          <w:rFonts w:ascii="Times New Roman" w:hAnsi="Times New Roman" w:cs="Times New Roman"/>
          <w:i/>
          <w:iCs/>
          <w:color w:val="282828"/>
          <w:sz w:val="24"/>
          <w:szCs w:val="24"/>
          <w:lang w:val="fr-FR"/>
        </w:rPr>
        <w:t>1. la communication dans la langue maternelle</w:t>
      </w:r>
    </w:p>
    <w:p w:rsidR="00966577" w:rsidRPr="007F5D73" w:rsidRDefault="001B45B9">
      <w:pPr>
        <w:spacing w:after="0"/>
        <w:jc w:val="both"/>
        <w:rPr>
          <w:lang w:val="fr-FR"/>
        </w:rPr>
      </w:pPr>
      <w:r w:rsidRPr="007F5D73">
        <w:rPr>
          <w:rFonts w:ascii="Times New Roman" w:hAnsi="Times New Roman" w:cs="Times New Roman"/>
          <w:i/>
          <w:iCs/>
          <w:sz w:val="24"/>
          <w:szCs w:val="24"/>
          <w:lang w:val="fr-FR"/>
        </w:rPr>
        <w:t>6. les compétences sociales et civiques</w:t>
      </w:r>
    </w:p>
    <w:p w:rsidR="00966577" w:rsidRPr="007F5D73" w:rsidRDefault="001B45B9">
      <w:pPr>
        <w:spacing w:after="0"/>
        <w:jc w:val="both"/>
        <w:rPr>
          <w:lang w:val="fr-FR"/>
        </w:rPr>
      </w:pPr>
      <w:r w:rsidRPr="007F5D73">
        <w:rPr>
          <w:rFonts w:ascii="Times New Roman" w:hAnsi="Times New Roman" w:cs="Times New Roman"/>
          <w:i/>
          <w:iCs/>
          <w:sz w:val="24"/>
          <w:szCs w:val="24"/>
          <w:lang w:val="fr-FR"/>
        </w:rPr>
        <w:t>7. l’esprit d’initiative et d’entreprise</w:t>
      </w:r>
    </w:p>
    <w:p w:rsidR="00966577" w:rsidRPr="007F5D73" w:rsidRDefault="001B45B9">
      <w:pPr>
        <w:spacing w:after="0"/>
        <w:jc w:val="both"/>
        <w:rPr>
          <w:lang w:val="fr-FR"/>
        </w:rPr>
      </w:pPr>
      <w:r w:rsidRPr="007F5D73">
        <w:rPr>
          <w:rFonts w:ascii="Times New Roman" w:hAnsi="Times New Roman" w:cs="Times New Roman"/>
          <w:i/>
          <w:iCs/>
          <w:color w:val="282828"/>
          <w:sz w:val="24"/>
          <w:szCs w:val="24"/>
          <w:lang w:val="fr-FR"/>
        </w:rPr>
        <w:t>8. la sensibilité et l’expression culturelles.</w:t>
      </w:r>
    </w:p>
    <w:p w:rsidR="00966577" w:rsidRPr="007F5D73" w:rsidRDefault="00966577">
      <w:pPr>
        <w:spacing w:after="0"/>
        <w:jc w:val="both"/>
        <w:rPr>
          <w:i/>
          <w:iCs/>
          <w:color w:val="282828"/>
          <w:lang w:val="fr-FR"/>
        </w:rPr>
      </w:pPr>
    </w:p>
    <w:p w:rsidR="00966577" w:rsidRPr="007F5D73" w:rsidRDefault="001B45B9">
      <w:pPr>
        <w:spacing w:after="0"/>
        <w:jc w:val="both"/>
        <w:rPr>
          <w:lang w:val="fr-FR"/>
        </w:rPr>
      </w:pPr>
      <w:r w:rsidRPr="007F5D73">
        <w:rPr>
          <w:rFonts w:ascii="Times New Roman" w:hAnsi="Times New Roman" w:cs="Times New Roman"/>
          <w:color w:val="282828"/>
          <w:sz w:val="24"/>
          <w:szCs w:val="24"/>
          <w:lang w:val="fr-FR"/>
        </w:rPr>
        <w:t>Ce cours implique l’étude, l’interprétation et l’analyse de textes théâtraux, un questionnement sur la démarche des artistes face aux enjeux et exigences portés par ces textes anciens et contemporains.</w:t>
      </w:r>
    </w:p>
    <w:p w:rsidR="00966577" w:rsidRPr="007F5D73" w:rsidRDefault="001B45B9">
      <w:pPr>
        <w:spacing w:after="0"/>
        <w:jc w:val="both"/>
        <w:rPr>
          <w:lang w:val="fr-FR"/>
        </w:rPr>
      </w:pPr>
      <w:r w:rsidRPr="007F5D73">
        <w:rPr>
          <w:rFonts w:ascii="Times New Roman" w:hAnsi="Times New Roman" w:cs="Times New Roman"/>
          <w:color w:val="282828"/>
          <w:sz w:val="24"/>
          <w:szCs w:val="24"/>
          <w:lang w:val="fr-FR"/>
        </w:rPr>
        <w:t xml:space="preserve"> Cet enseignement permet de découvrir plus spécifiquement la dimension dramaturgique du</w:t>
      </w:r>
      <w:r w:rsidR="00DA5C23" w:rsidRPr="007F5D73">
        <w:rPr>
          <w:rFonts w:ascii="Times New Roman" w:hAnsi="Times New Roman" w:cs="Times New Roman"/>
          <w:color w:val="282828"/>
          <w:sz w:val="24"/>
          <w:szCs w:val="24"/>
          <w:lang w:val="fr-FR"/>
        </w:rPr>
        <w:t xml:space="preserve"> </w:t>
      </w:r>
      <w:r w:rsidRPr="007F5D73">
        <w:rPr>
          <w:rFonts w:ascii="Times New Roman" w:hAnsi="Times New Roman" w:cs="Times New Roman"/>
          <w:color w:val="282828"/>
          <w:sz w:val="24"/>
          <w:szCs w:val="24"/>
          <w:lang w:val="fr-FR"/>
        </w:rPr>
        <w:t>théâtre ; il donne l’occasion aux élèves d'acquérir des techniques de jeu, de mettre en œuvre des théories et des méthodes dans le cadre d’une création individuelle et collective. Il leur permet également</w:t>
      </w:r>
      <w:r w:rsidR="00A56308" w:rsidRPr="007F5D73">
        <w:rPr>
          <w:rFonts w:ascii="Times New Roman" w:hAnsi="Times New Roman" w:cs="Times New Roman"/>
          <w:color w:val="282828"/>
          <w:sz w:val="24"/>
          <w:szCs w:val="24"/>
          <w:lang w:val="fr-FR"/>
        </w:rPr>
        <w:t xml:space="preserve"> </w:t>
      </w:r>
      <w:r w:rsidRPr="007F5D73">
        <w:rPr>
          <w:rFonts w:ascii="Times New Roman" w:hAnsi="Times New Roman" w:cs="Times New Roman"/>
          <w:color w:val="282828"/>
          <w:sz w:val="24"/>
          <w:szCs w:val="24"/>
          <w:lang w:val="fr-FR"/>
        </w:rPr>
        <w:t>d’élargir leur compréhension du langage dans ses dimensions visuelle, culturelle et politique. L’enrichissement d'une culture théâtrale prend appui sur la</w:t>
      </w:r>
      <w:r w:rsidR="00A56308" w:rsidRPr="007F5D73">
        <w:rPr>
          <w:rFonts w:ascii="Times New Roman" w:hAnsi="Times New Roman" w:cs="Times New Roman"/>
          <w:color w:val="282828"/>
          <w:sz w:val="24"/>
          <w:szCs w:val="24"/>
          <w:lang w:val="fr-FR"/>
        </w:rPr>
        <w:t xml:space="preserve"> </w:t>
      </w:r>
      <w:r w:rsidRPr="007F5D73">
        <w:rPr>
          <w:rFonts w:ascii="Times New Roman" w:hAnsi="Times New Roman" w:cs="Times New Roman"/>
          <w:color w:val="282828"/>
          <w:sz w:val="24"/>
          <w:szCs w:val="24"/>
          <w:lang w:val="fr-FR"/>
        </w:rPr>
        <w:t>découverte de pièces, de dramaturges, de metteurs en scène. C’est pourquoi, ce cours gagnera à s’appuyer sur les ressources culturelles locales et sur certains faits d’actualité. Le professeur aura à cœur d’encourager une</w:t>
      </w:r>
      <w:r w:rsidR="00A56308" w:rsidRPr="007F5D73">
        <w:rPr>
          <w:rFonts w:ascii="Times New Roman" w:hAnsi="Times New Roman" w:cs="Times New Roman"/>
          <w:color w:val="282828"/>
          <w:sz w:val="24"/>
          <w:szCs w:val="24"/>
          <w:lang w:val="fr-FR"/>
        </w:rPr>
        <w:t xml:space="preserve"> </w:t>
      </w:r>
      <w:r w:rsidRPr="007F5D73">
        <w:rPr>
          <w:rFonts w:ascii="Times New Roman" w:hAnsi="Times New Roman" w:cs="Times New Roman"/>
          <w:color w:val="282828"/>
          <w:sz w:val="24"/>
          <w:szCs w:val="24"/>
          <w:lang w:val="fr-FR"/>
        </w:rPr>
        <w:t xml:space="preserve">fréquentation régulière de spectacles. </w:t>
      </w:r>
    </w:p>
    <w:p w:rsidR="00966577" w:rsidRPr="007F5D73" w:rsidRDefault="001B45B9">
      <w:pPr>
        <w:spacing w:after="0"/>
        <w:jc w:val="both"/>
        <w:rPr>
          <w:lang w:val="fr-FR"/>
        </w:rPr>
      </w:pPr>
      <w:r w:rsidRPr="007F5D73">
        <w:rPr>
          <w:rFonts w:ascii="Times New Roman" w:hAnsi="Times New Roman" w:cs="Times New Roman"/>
          <w:color w:val="282828"/>
          <w:sz w:val="24"/>
          <w:szCs w:val="24"/>
          <w:lang w:val="fr-FR"/>
        </w:rPr>
        <w:t>Aussi bien dans l’approche des textes que dans l’analyse du théâtre comme art vivant, on</w:t>
      </w:r>
      <w:r w:rsidR="00A56308" w:rsidRPr="007F5D73">
        <w:rPr>
          <w:rFonts w:ascii="Times New Roman" w:hAnsi="Times New Roman" w:cs="Times New Roman"/>
          <w:color w:val="282828"/>
          <w:sz w:val="24"/>
          <w:szCs w:val="24"/>
          <w:lang w:val="fr-FR"/>
        </w:rPr>
        <w:t xml:space="preserve"> </w:t>
      </w:r>
      <w:r w:rsidRPr="007F5D73">
        <w:rPr>
          <w:rFonts w:ascii="Times New Roman" w:hAnsi="Times New Roman" w:cs="Times New Roman"/>
          <w:color w:val="282828"/>
          <w:sz w:val="24"/>
          <w:szCs w:val="24"/>
          <w:lang w:val="fr-FR"/>
        </w:rPr>
        <w:t>privilégiera l'appréhension de l'espace scénique et théâtral, le déchiffrage des codes de la</w:t>
      </w:r>
      <w:r w:rsidR="00A56308" w:rsidRPr="007F5D73">
        <w:rPr>
          <w:rFonts w:ascii="Times New Roman" w:hAnsi="Times New Roman" w:cs="Times New Roman"/>
          <w:color w:val="282828"/>
          <w:sz w:val="24"/>
          <w:szCs w:val="24"/>
          <w:lang w:val="fr-FR"/>
        </w:rPr>
        <w:t xml:space="preserve"> </w:t>
      </w:r>
      <w:r w:rsidRPr="007F5D73">
        <w:rPr>
          <w:rFonts w:ascii="Times New Roman" w:hAnsi="Times New Roman" w:cs="Times New Roman"/>
          <w:color w:val="282828"/>
          <w:sz w:val="24"/>
          <w:szCs w:val="24"/>
          <w:lang w:val="fr-FR"/>
        </w:rPr>
        <w:t>représentation, le développement de l'imaginaire et le repérage des moments importants de</w:t>
      </w:r>
      <w:r w:rsidR="00A56308" w:rsidRPr="007F5D73">
        <w:rPr>
          <w:rFonts w:ascii="Times New Roman" w:hAnsi="Times New Roman" w:cs="Times New Roman"/>
          <w:color w:val="282828"/>
          <w:sz w:val="24"/>
          <w:szCs w:val="24"/>
          <w:lang w:val="fr-FR"/>
        </w:rPr>
        <w:t xml:space="preserve"> </w:t>
      </w:r>
      <w:r w:rsidRPr="007F5D73">
        <w:rPr>
          <w:rFonts w:ascii="Times New Roman" w:hAnsi="Times New Roman" w:cs="Times New Roman"/>
          <w:color w:val="282828"/>
          <w:sz w:val="24"/>
          <w:szCs w:val="24"/>
          <w:lang w:val="fr-FR"/>
        </w:rPr>
        <w:t>l’histoire du théâtre européen. L’enseignement visera une compréhension des processus de création et de</w:t>
      </w:r>
      <w:r w:rsidR="00A56308" w:rsidRPr="007F5D73">
        <w:rPr>
          <w:rFonts w:ascii="Times New Roman" w:hAnsi="Times New Roman" w:cs="Times New Roman"/>
          <w:color w:val="282828"/>
          <w:sz w:val="24"/>
          <w:szCs w:val="24"/>
          <w:lang w:val="fr-FR"/>
        </w:rPr>
        <w:t xml:space="preserve"> </w:t>
      </w:r>
      <w:r w:rsidRPr="007F5D73">
        <w:rPr>
          <w:rFonts w:ascii="Times New Roman" w:hAnsi="Times New Roman" w:cs="Times New Roman"/>
          <w:color w:val="282828"/>
          <w:sz w:val="24"/>
          <w:szCs w:val="24"/>
          <w:lang w:val="fr-FR"/>
        </w:rPr>
        <w:t>représentation, s’attachera à développer l'autonomie et l'engagement de l'élève.</w:t>
      </w:r>
    </w:p>
    <w:p w:rsidR="00966577" w:rsidRPr="007F5D73" w:rsidRDefault="00966577">
      <w:pPr>
        <w:spacing w:after="0"/>
        <w:jc w:val="both"/>
        <w:rPr>
          <w:color w:val="282828"/>
          <w:lang w:val="fr-FR"/>
        </w:rPr>
      </w:pPr>
    </w:p>
    <w:p w:rsidR="00966577" w:rsidRPr="007F5D73" w:rsidRDefault="001B45B9" w:rsidP="002A433B">
      <w:pPr>
        <w:pStyle w:val="ListParagraph"/>
        <w:numPr>
          <w:ilvl w:val="0"/>
          <w:numId w:val="13"/>
        </w:numPr>
        <w:spacing w:after="240"/>
        <w:jc w:val="both"/>
        <w:rPr>
          <w:rStyle w:val="eop"/>
          <w:rFonts w:ascii="Times New Roman" w:hAnsi="Times New Roman" w:cs="Times New Roman"/>
          <w:b/>
        </w:rPr>
      </w:pPr>
      <w:r w:rsidRPr="007F5D73">
        <w:rPr>
          <w:rStyle w:val="eop"/>
          <w:rFonts w:ascii="Times New Roman" w:hAnsi="Times New Roman" w:cs="Times New Roman"/>
          <w:b/>
        </w:rPr>
        <w:t>Principes didactiques</w:t>
      </w:r>
    </w:p>
    <w:p w:rsidR="00966577" w:rsidRPr="007F5D73" w:rsidRDefault="001B45B9">
      <w:pPr>
        <w:spacing w:after="0"/>
        <w:jc w:val="both"/>
        <w:rPr>
          <w:lang w:val="fr-FR"/>
        </w:rPr>
      </w:pPr>
      <w:r w:rsidRPr="007F5D73">
        <w:rPr>
          <w:rFonts w:ascii="Times New Roman" w:hAnsi="Times New Roman" w:cs="Times New Roman"/>
          <w:sz w:val="24"/>
          <w:szCs w:val="24"/>
          <w:lang w:val="fr-FR"/>
        </w:rPr>
        <w:t>Les principes didactiques suivants doivent guider l’enseignement et l’apprentissage du cours complémentaire d’</w:t>
      </w:r>
      <w:r w:rsidRPr="007F5D73">
        <w:rPr>
          <w:rFonts w:ascii="Times New Roman" w:hAnsi="Times New Roman" w:cs="Times New Roman"/>
          <w:b/>
          <w:bCs/>
          <w:i/>
          <w:iCs/>
          <w:color w:val="282828"/>
          <w:sz w:val="24"/>
          <w:szCs w:val="24"/>
          <w:lang w:val="fr-FR"/>
        </w:rPr>
        <w:t>Études théâtrales et pratique</w:t>
      </w:r>
      <w:r w:rsidR="00167DC3">
        <w:rPr>
          <w:rFonts w:ascii="Times New Roman" w:hAnsi="Times New Roman" w:cs="Times New Roman"/>
          <w:b/>
          <w:bCs/>
          <w:i/>
          <w:iCs/>
          <w:color w:val="282828"/>
          <w:sz w:val="24"/>
          <w:szCs w:val="24"/>
          <w:lang w:val="fr-FR"/>
        </w:rPr>
        <w:t xml:space="preserve"> </w:t>
      </w:r>
      <w:r w:rsidR="00167DC3" w:rsidRPr="00167DC3">
        <w:rPr>
          <w:rFonts w:ascii="Times New Roman" w:hAnsi="Times New Roman" w:cs="Times New Roman"/>
          <w:b/>
          <w:bCs/>
          <w:i/>
          <w:iCs/>
          <w:color w:val="282828"/>
          <w:sz w:val="24"/>
          <w:szCs w:val="24"/>
          <w:lang w:val="fr-FR"/>
        </w:rPr>
        <w:t>de l’art dramatique</w:t>
      </w:r>
      <w:r w:rsidRPr="007F5D73">
        <w:rPr>
          <w:rFonts w:ascii="Times New Roman" w:hAnsi="Times New Roman" w:cs="Times New Roman"/>
          <w:sz w:val="24"/>
          <w:szCs w:val="24"/>
          <w:lang w:val="fr-FR"/>
        </w:rPr>
        <w:t> :</w:t>
      </w:r>
    </w:p>
    <w:p w:rsidR="00966577" w:rsidRPr="007F5D73" w:rsidRDefault="00966577">
      <w:pPr>
        <w:spacing w:after="0"/>
        <w:jc w:val="both"/>
        <w:rPr>
          <w:rFonts w:ascii="Times New Roman" w:hAnsi="Times New Roman" w:cs="Times New Roman"/>
          <w:sz w:val="24"/>
          <w:szCs w:val="24"/>
          <w:lang w:val="fr-FR"/>
        </w:rPr>
      </w:pPr>
    </w:p>
    <w:p w:rsidR="00966577" w:rsidRPr="007F5D73" w:rsidRDefault="001B45B9">
      <w:pPr>
        <w:spacing w:after="0"/>
        <w:jc w:val="both"/>
        <w:rPr>
          <w:lang w:val="fr-FR"/>
        </w:rPr>
      </w:pPr>
      <w:r w:rsidRPr="007F5D73">
        <w:rPr>
          <w:rFonts w:ascii="Times New Roman" w:hAnsi="Times New Roman" w:cs="Times New Roman"/>
          <w:b/>
          <w:i/>
          <w:sz w:val="24"/>
          <w:szCs w:val="24"/>
          <w:lang w:val="fr-FR"/>
        </w:rPr>
        <w:t>Principes généraux</w:t>
      </w:r>
    </w:p>
    <w:p w:rsidR="00966577" w:rsidRPr="007F5D73" w:rsidRDefault="001B45B9">
      <w:pPr>
        <w:spacing w:after="0"/>
        <w:jc w:val="both"/>
        <w:rPr>
          <w:lang w:val="fr-FR"/>
        </w:rPr>
      </w:pPr>
      <w:r w:rsidRPr="007F5D73">
        <w:rPr>
          <w:rFonts w:ascii="Times New Roman" w:hAnsi="Times New Roman" w:cs="Times New Roman"/>
          <w:sz w:val="24"/>
          <w:szCs w:val="24"/>
          <w:lang w:val="fr-FR"/>
        </w:rPr>
        <w:t>• Faire accéder les élèves aux connaissances du genre littéraire théâtral, à sa diversité et à sa dimension européenne.</w:t>
      </w:r>
    </w:p>
    <w:p w:rsidR="00966577" w:rsidRPr="007F5D73" w:rsidRDefault="001B45B9">
      <w:pPr>
        <w:spacing w:after="0"/>
        <w:jc w:val="both"/>
        <w:rPr>
          <w:lang w:val="fr-FR"/>
        </w:rPr>
      </w:pPr>
      <w:r w:rsidRPr="007F5D73">
        <w:rPr>
          <w:rFonts w:ascii="Times New Roman" w:hAnsi="Times New Roman" w:cs="Times New Roman"/>
          <w:sz w:val="24"/>
          <w:szCs w:val="24"/>
          <w:lang w:val="fr-FR"/>
        </w:rPr>
        <w:t xml:space="preserve">• Sensibiliser les élèves aux questions esthétiques et aux contextes socio-politiques d’une œuvre théâtrale. </w:t>
      </w:r>
    </w:p>
    <w:p w:rsidR="00966577" w:rsidRPr="007F5D73" w:rsidRDefault="001B45B9">
      <w:pPr>
        <w:spacing w:after="0"/>
        <w:jc w:val="both"/>
        <w:rPr>
          <w:lang w:val="fr-FR"/>
        </w:rPr>
      </w:pPr>
      <w:r w:rsidRPr="007F5D73">
        <w:rPr>
          <w:rFonts w:ascii="Times New Roman" w:hAnsi="Times New Roman" w:cs="Times New Roman"/>
          <w:sz w:val="24"/>
          <w:szCs w:val="24"/>
          <w:lang w:val="fr-FR"/>
        </w:rPr>
        <w:t xml:space="preserve">• Initier les élèves à la multiplicité des pratiques théâtrales en tant que spectateur, acteur, et metteur en scène. </w:t>
      </w:r>
    </w:p>
    <w:p w:rsidR="00966577" w:rsidRPr="007F5D73" w:rsidRDefault="001B45B9">
      <w:pPr>
        <w:spacing w:after="0"/>
        <w:jc w:val="both"/>
        <w:rPr>
          <w:lang w:val="fr-FR"/>
        </w:rPr>
      </w:pPr>
      <w:r w:rsidRPr="007F5D73">
        <w:rPr>
          <w:rFonts w:ascii="Times New Roman" w:hAnsi="Times New Roman" w:cs="Times New Roman"/>
          <w:sz w:val="24"/>
          <w:szCs w:val="24"/>
          <w:lang w:val="fr-FR"/>
        </w:rPr>
        <w:t xml:space="preserve">• Encourager l’initiative et l’expression personnelles, la démarche collective de création. </w:t>
      </w:r>
    </w:p>
    <w:p w:rsidR="00966577" w:rsidRPr="007F5D73" w:rsidRDefault="00966577">
      <w:pPr>
        <w:spacing w:after="0"/>
        <w:jc w:val="both"/>
        <w:rPr>
          <w:rFonts w:ascii="Times New Roman" w:hAnsi="Times New Roman" w:cs="Times New Roman"/>
          <w:sz w:val="24"/>
          <w:szCs w:val="24"/>
          <w:lang w:val="fr-FR"/>
        </w:rPr>
      </w:pPr>
    </w:p>
    <w:p w:rsidR="00966577" w:rsidRPr="007F5D73" w:rsidRDefault="001B45B9">
      <w:pPr>
        <w:pStyle w:val="paragraph"/>
        <w:spacing w:line="276" w:lineRule="auto"/>
        <w:jc w:val="both"/>
        <w:textAlignment w:val="baseline"/>
        <w:rPr>
          <w:lang w:val="fr-FR"/>
        </w:rPr>
      </w:pPr>
      <w:r w:rsidRPr="007F5D73">
        <w:rPr>
          <w:rStyle w:val="normaltextrun"/>
          <w:b/>
          <w:bCs/>
          <w:iCs/>
          <w:lang w:val="fr-FR"/>
        </w:rPr>
        <w:t>Démarche pédagogique en S6 et S7</w:t>
      </w:r>
    </w:p>
    <w:p w:rsidR="00966577" w:rsidRPr="007F5D73" w:rsidRDefault="001B45B9">
      <w:pPr>
        <w:pStyle w:val="paragraph"/>
        <w:spacing w:line="276" w:lineRule="auto"/>
        <w:jc w:val="both"/>
        <w:textAlignment w:val="baseline"/>
        <w:rPr>
          <w:lang w:val="fr-FR"/>
        </w:rPr>
      </w:pPr>
      <w:r w:rsidRPr="007F5D73">
        <w:rPr>
          <w:color w:val="000000" w:themeColor="text1"/>
          <w:lang w:val="fr-FR"/>
        </w:rPr>
        <w:t xml:space="preserve">Les professeurs ont recours à une grande variété de méthodes pour transmettre aux élèves les concepts et les notions clefs du programme, en gardant présente à l’esprit la nécessité de la différenciation. </w:t>
      </w:r>
    </w:p>
    <w:p w:rsidR="00966577" w:rsidRPr="007F5D73" w:rsidRDefault="001B45B9">
      <w:pPr>
        <w:pStyle w:val="paragraph"/>
        <w:spacing w:line="276" w:lineRule="auto"/>
        <w:jc w:val="both"/>
        <w:textAlignment w:val="baseline"/>
        <w:rPr>
          <w:lang w:val="fr-FR"/>
        </w:rPr>
      </w:pPr>
      <w:r w:rsidRPr="007F5D73">
        <w:rPr>
          <w:color w:val="000000" w:themeColor="text1"/>
          <w:lang w:val="fr-FR"/>
        </w:rPr>
        <w:t>Les enseignants trouveront en Annexe 6.1 des références d’ouvrages qui leur seront utiles pour la</w:t>
      </w:r>
      <w:r w:rsidR="00A56308" w:rsidRPr="007F5D73">
        <w:rPr>
          <w:color w:val="000000" w:themeColor="text1"/>
          <w:lang w:val="fr-FR"/>
        </w:rPr>
        <w:t xml:space="preserve"> </w:t>
      </w:r>
      <w:r w:rsidRPr="007F5D73">
        <w:rPr>
          <w:color w:val="000000" w:themeColor="text1"/>
          <w:lang w:val="fr-FR"/>
        </w:rPr>
        <w:t>didactique de l’art dramatique.</w:t>
      </w:r>
    </w:p>
    <w:p w:rsidR="00966577" w:rsidRPr="007F5D73" w:rsidRDefault="00966577">
      <w:pPr>
        <w:pStyle w:val="paragraph"/>
        <w:spacing w:line="276" w:lineRule="auto"/>
        <w:textAlignment w:val="baseline"/>
        <w:rPr>
          <w:i/>
          <w:color w:val="000000" w:themeColor="text1"/>
          <w:lang w:val="fr-FR"/>
        </w:rPr>
      </w:pPr>
    </w:p>
    <w:p w:rsidR="00966577" w:rsidRPr="007F5D73" w:rsidRDefault="001B45B9">
      <w:pPr>
        <w:pStyle w:val="paragraph"/>
        <w:spacing w:line="276" w:lineRule="auto"/>
        <w:textAlignment w:val="baseline"/>
        <w:rPr>
          <w:lang w:val="fr-FR"/>
        </w:rPr>
      </w:pPr>
      <w:r w:rsidRPr="007F5D73">
        <w:rPr>
          <w:i/>
          <w:color w:val="000000" w:themeColor="text1"/>
          <w:lang w:val="fr-FR"/>
        </w:rPr>
        <w:t>La liste suivante n’est ni exhaustive, ni hiérarchisée.</w:t>
      </w:r>
    </w:p>
    <w:p w:rsidR="00966577" w:rsidRPr="007F5D73" w:rsidRDefault="001B45B9">
      <w:pPr>
        <w:pStyle w:val="paragraph"/>
        <w:numPr>
          <w:ilvl w:val="0"/>
          <w:numId w:val="1"/>
        </w:numPr>
        <w:spacing w:line="276" w:lineRule="auto"/>
        <w:ind w:left="357" w:hanging="357"/>
        <w:jc w:val="both"/>
        <w:textAlignment w:val="baseline"/>
        <w:rPr>
          <w:lang w:val="fr-FR"/>
        </w:rPr>
      </w:pPr>
      <w:r w:rsidRPr="007F5D73">
        <w:rPr>
          <w:rStyle w:val="normaltextrun"/>
          <w:lang w:val="fr-FR"/>
        </w:rPr>
        <w:lastRenderedPageBreak/>
        <w:t xml:space="preserve">Des </w:t>
      </w:r>
      <w:r w:rsidRPr="007F5D73">
        <w:rPr>
          <w:rStyle w:val="normaltextrun"/>
          <w:b/>
          <w:lang w:val="fr-FR"/>
        </w:rPr>
        <w:t>exercices écrits</w:t>
      </w:r>
      <w:r w:rsidRPr="007F5D73">
        <w:rPr>
          <w:rStyle w:val="normaltextrun"/>
          <w:lang w:val="fr-FR"/>
        </w:rPr>
        <w:t xml:space="preserve"> rédigés tout au long de l’année :</w:t>
      </w:r>
    </w:p>
    <w:p w:rsidR="00966577" w:rsidRPr="007F5D73" w:rsidRDefault="001B45B9">
      <w:pPr>
        <w:pStyle w:val="paragraph"/>
        <w:numPr>
          <w:ilvl w:val="0"/>
          <w:numId w:val="5"/>
        </w:numPr>
        <w:spacing w:line="276" w:lineRule="auto"/>
        <w:ind w:left="1080"/>
        <w:jc w:val="both"/>
        <w:textAlignment w:val="baseline"/>
        <w:rPr>
          <w:lang w:val="fr-FR"/>
        </w:rPr>
      </w:pPr>
      <w:r w:rsidRPr="007F5D73">
        <w:rPr>
          <w:rStyle w:val="eop"/>
          <w:lang w:val="fr-FR"/>
        </w:rPr>
        <w:t>Des essais</w:t>
      </w:r>
    </w:p>
    <w:p w:rsidR="00966577" w:rsidRPr="007F5D73" w:rsidRDefault="001B45B9">
      <w:pPr>
        <w:pStyle w:val="paragraph"/>
        <w:numPr>
          <w:ilvl w:val="0"/>
          <w:numId w:val="5"/>
        </w:numPr>
        <w:spacing w:line="276" w:lineRule="auto"/>
        <w:ind w:left="1080"/>
        <w:jc w:val="both"/>
        <w:textAlignment w:val="baseline"/>
        <w:rPr>
          <w:lang w:val="fr-FR"/>
        </w:rPr>
      </w:pPr>
      <w:r w:rsidRPr="007F5D73">
        <w:rPr>
          <w:rStyle w:val="eop"/>
          <w:lang w:val="fr-FR"/>
        </w:rPr>
        <w:t>Des analyses sur des textes authentiques (critiques, écrits dramaturgiques, pièce de théâtre)</w:t>
      </w:r>
    </w:p>
    <w:p w:rsidR="00966577" w:rsidRPr="007F5D73" w:rsidRDefault="001B45B9">
      <w:pPr>
        <w:pStyle w:val="paragraph"/>
        <w:numPr>
          <w:ilvl w:val="0"/>
          <w:numId w:val="5"/>
        </w:numPr>
        <w:spacing w:line="276" w:lineRule="auto"/>
        <w:ind w:left="1080"/>
        <w:jc w:val="both"/>
        <w:textAlignment w:val="baseline"/>
        <w:rPr>
          <w:lang w:val="fr-FR"/>
        </w:rPr>
      </w:pPr>
      <w:r w:rsidRPr="007F5D73">
        <w:rPr>
          <w:rStyle w:val="eop"/>
          <w:lang w:val="fr-FR"/>
        </w:rPr>
        <w:t>Des comptes rendus de recherches, notamment numériques.</w:t>
      </w:r>
    </w:p>
    <w:p w:rsidR="00966577" w:rsidRPr="007F5D73" w:rsidRDefault="001B45B9">
      <w:pPr>
        <w:pStyle w:val="paragraph"/>
        <w:numPr>
          <w:ilvl w:val="0"/>
          <w:numId w:val="5"/>
        </w:numPr>
        <w:spacing w:line="276" w:lineRule="auto"/>
        <w:ind w:left="1080"/>
        <w:jc w:val="both"/>
        <w:textAlignment w:val="baseline"/>
        <w:rPr>
          <w:lang w:val="fr-FR"/>
        </w:rPr>
      </w:pPr>
      <w:r w:rsidRPr="007F5D73">
        <w:rPr>
          <w:rStyle w:val="eop"/>
          <w:lang w:val="fr-FR"/>
        </w:rPr>
        <w:t>Des journaux (de spectateur, de création)</w:t>
      </w:r>
    </w:p>
    <w:p w:rsidR="00966577" w:rsidRPr="007F5D73" w:rsidRDefault="001B45B9">
      <w:pPr>
        <w:pStyle w:val="paragraph"/>
        <w:numPr>
          <w:ilvl w:val="0"/>
          <w:numId w:val="2"/>
        </w:numPr>
        <w:spacing w:line="276" w:lineRule="auto"/>
        <w:ind w:left="425" w:hanging="425"/>
        <w:jc w:val="both"/>
        <w:textAlignment w:val="baseline"/>
        <w:rPr>
          <w:lang w:val="fr-FR"/>
        </w:rPr>
      </w:pPr>
      <w:r w:rsidRPr="007F5D73">
        <w:rPr>
          <w:lang w:val="fr-FR"/>
        </w:rPr>
        <w:t>Des</w:t>
      </w:r>
      <w:r w:rsidRPr="007F5D73">
        <w:rPr>
          <w:b/>
          <w:lang w:val="fr-FR"/>
        </w:rPr>
        <w:t xml:space="preserve"> exercices pratiques </w:t>
      </w:r>
      <w:r w:rsidRPr="007F5D73">
        <w:rPr>
          <w:lang w:val="fr-FR"/>
        </w:rPr>
        <w:t>tout au long de l’année :</w:t>
      </w:r>
    </w:p>
    <w:p w:rsidR="00966577" w:rsidRPr="007F5D73" w:rsidRDefault="001B45B9">
      <w:pPr>
        <w:pStyle w:val="paragraph"/>
        <w:numPr>
          <w:ilvl w:val="1"/>
          <w:numId w:val="2"/>
        </w:numPr>
        <w:spacing w:line="276" w:lineRule="auto"/>
        <w:ind w:left="993" w:hanging="284"/>
        <w:jc w:val="both"/>
        <w:textAlignment w:val="baseline"/>
        <w:rPr>
          <w:lang w:val="fr-FR"/>
        </w:rPr>
      </w:pPr>
      <w:r w:rsidRPr="007F5D73">
        <w:rPr>
          <w:lang w:val="fr-FR"/>
        </w:rPr>
        <w:t>L’application ciblée de techniques de jeu</w:t>
      </w:r>
    </w:p>
    <w:p w:rsidR="00966577" w:rsidRPr="007F5D73" w:rsidRDefault="001B45B9">
      <w:pPr>
        <w:pStyle w:val="paragraph"/>
        <w:numPr>
          <w:ilvl w:val="1"/>
          <w:numId w:val="2"/>
        </w:numPr>
        <w:spacing w:line="276" w:lineRule="auto"/>
        <w:ind w:left="993" w:hanging="284"/>
        <w:jc w:val="both"/>
        <w:textAlignment w:val="baseline"/>
        <w:rPr>
          <w:lang w:val="fr-FR"/>
        </w:rPr>
      </w:pPr>
      <w:r w:rsidRPr="007F5D73">
        <w:rPr>
          <w:lang w:val="fr-FR"/>
        </w:rPr>
        <w:t>Des improvisations en solo ou en groupe</w:t>
      </w:r>
    </w:p>
    <w:p w:rsidR="00966577" w:rsidRPr="007F5D73" w:rsidRDefault="001B45B9">
      <w:pPr>
        <w:pStyle w:val="paragraph"/>
        <w:numPr>
          <w:ilvl w:val="1"/>
          <w:numId w:val="2"/>
        </w:numPr>
        <w:spacing w:line="276" w:lineRule="auto"/>
        <w:ind w:left="993" w:hanging="284"/>
        <w:jc w:val="both"/>
        <w:textAlignment w:val="baseline"/>
        <w:rPr>
          <w:lang w:val="fr-FR"/>
        </w:rPr>
      </w:pPr>
      <w:r w:rsidRPr="007F5D73">
        <w:rPr>
          <w:lang w:val="fr-FR"/>
        </w:rPr>
        <w:t>Des lectures expressives</w:t>
      </w:r>
      <w:r w:rsidR="00B40DC4">
        <w:rPr>
          <w:lang w:val="fr-FR"/>
        </w:rPr>
        <w:t>, des</w:t>
      </w:r>
      <w:r w:rsidRPr="007F5D73">
        <w:rPr>
          <w:lang w:val="fr-FR"/>
        </w:rPr>
        <w:t xml:space="preserve"> mises en</w:t>
      </w:r>
      <w:r w:rsidR="00B40DC4">
        <w:rPr>
          <w:lang w:val="fr-FR"/>
        </w:rPr>
        <w:t xml:space="preserve"> voix et en</w:t>
      </w:r>
      <w:r w:rsidRPr="007F5D73">
        <w:rPr>
          <w:lang w:val="fr-FR"/>
        </w:rPr>
        <w:t xml:space="preserve"> espace de textes théâtraux authentiques</w:t>
      </w:r>
    </w:p>
    <w:p w:rsidR="00966577" w:rsidRPr="007F5D73" w:rsidRDefault="001B45B9">
      <w:pPr>
        <w:pStyle w:val="paragraph"/>
        <w:numPr>
          <w:ilvl w:val="1"/>
          <w:numId w:val="2"/>
        </w:numPr>
        <w:spacing w:line="276" w:lineRule="auto"/>
        <w:ind w:left="993" w:hanging="284"/>
        <w:jc w:val="both"/>
        <w:textAlignment w:val="baseline"/>
        <w:rPr>
          <w:lang w:val="fr-FR"/>
        </w:rPr>
      </w:pPr>
      <w:r w:rsidRPr="007F5D73">
        <w:rPr>
          <w:lang w:val="fr-FR"/>
        </w:rPr>
        <w:t>Des constructions de situations</w:t>
      </w:r>
    </w:p>
    <w:p w:rsidR="00966577" w:rsidRPr="007F5D73" w:rsidRDefault="001B45B9">
      <w:pPr>
        <w:pStyle w:val="paragraph"/>
        <w:numPr>
          <w:ilvl w:val="1"/>
          <w:numId w:val="2"/>
        </w:numPr>
        <w:spacing w:line="276" w:lineRule="auto"/>
        <w:ind w:left="993" w:hanging="284"/>
        <w:jc w:val="both"/>
        <w:textAlignment w:val="baseline"/>
        <w:rPr>
          <w:lang w:val="fr-FR"/>
        </w:rPr>
      </w:pPr>
      <w:r w:rsidRPr="007F5D73">
        <w:rPr>
          <w:lang w:val="fr-FR"/>
        </w:rPr>
        <w:t>Des propositions scénographiques</w:t>
      </w:r>
    </w:p>
    <w:p w:rsidR="00966577" w:rsidRPr="007F5D73" w:rsidRDefault="001B45B9">
      <w:pPr>
        <w:pStyle w:val="paragraph"/>
        <w:numPr>
          <w:ilvl w:val="1"/>
          <w:numId w:val="2"/>
        </w:numPr>
        <w:spacing w:line="276" w:lineRule="auto"/>
        <w:ind w:left="993" w:hanging="284"/>
        <w:jc w:val="both"/>
        <w:textAlignment w:val="baseline"/>
        <w:rPr>
          <w:lang w:val="fr-FR"/>
        </w:rPr>
      </w:pPr>
      <w:r w:rsidRPr="007F5D73">
        <w:rPr>
          <w:lang w:val="fr-FR"/>
        </w:rPr>
        <w:t>Des mises en scène de textes théâtraux authentiques.</w:t>
      </w:r>
    </w:p>
    <w:p w:rsidR="00966577" w:rsidRPr="007F5D73" w:rsidRDefault="00966577">
      <w:pPr>
        <w:spacing w:after="0"/>
        <w:jc w:val="both"/>
        <w:rPr>
          <w:rFonts w:ascii="Times New Roman" w:hAnsi="Times New Roman" w:cs="Times New Roman"/>
          <w:sz w:val="24"/>
          <w:szCs w:val="24"/>
          <w:lang w:val="fr-FR"/>
        </w:rPr>
      </w:pPr>
    </w:p>
    <w:p w:rsidR="00966577" w:rsidRPr="007F5D73" w:rsidRDefault="001B45B9" w:rsidP="002A433B">
      <w:pPr>
        <w:pStyle w:val="ListParagraph"/>
        <w:numPr>
          <w:ilvl w:val="0"/>
          <w:numId w:val="13"/>
        </w:numPr>
        <w:spacing w:after="240"/>
        <w:jc w:val="both"/>
      </w:pPr>
      <w:r w:rsidRPr="007F5D73">
        <w:rPr>
          <w:rStyle w:val="eop"/>
          <w:rFonts w:ascii="Times New Roman" w:hAnsi="Times New Roman" w:cs="Times New Roman"/>
          <w:b/>
        </w:rPr>
        <w:t>Objectifs d’apprentissages</w:t>
      </w:r>
    </w:p>
    <w:p w:rsidR="00966577" w:rsidRPr="007F5D73" w:rsidRDefault="001B45B9">
      <w:pPr>
        <w:spacing w:after="120"/>
        <w:jc w:val="both"/>
        <w:rPr>
          <w:lang w:val="fr-FR"/>
        </w:rPr>
      </w:pPr>
      <w:r w:rsidRPr="007F5D73">
        <w:rPr>
          <w:rFonts w:ascii="Times New Roman" w:hAnsi="Times New Roman" w:cs="Times New Roman"/>
          <w:sz w:val="24"/>
          <w:szCs w:val="24"/>
          <w:lang w:val="fr-FR"/>
        </w:rPr>
        <w:t>La maîtrise des compétences s’acquiert progressivement et s’intègre pleinement à l’étude du programme tout au long des deux années. À la fin de son cursus, l’élève maîtrisera les compétences suivantes :</w:t>
      </w:r>
      <w:r w:rsidR="00A56308" w:rsidRPr="007F5D73">
        <w:rPr>
          <w:rFonts w:ascii="Times New Roman" w:hAnsi="Times New Roman" w:cs="Times New Roman"/>
          <w:sz w:val="24"/>
          <w:szCs w:val="24"/>
          <w:lang w:val="fr-FR"/>
        </w:rPr>
        <w:t xml:space="preserve"> </w:t>
      </w:r>
    </w:p>
    <w:p w:rsidR="00966577" w:rsidRPr="007F5D73" w:rsidRDefault="001B45B9">
      <w:pPr>
        <w:spacing w:after="0"/>
        <w:jc w:val="both"/>
        <w:rPr>
          <w:lang w:val="fr-FR"/>
        </w:rPr>
      </w:pPr>
      <w:r w:rsidRPr="007F5D73">
        <w:rPr>
          <w:rFonts w:ascii="Times New Roman" w:hAnsi="Times New Roman" w:cs="Times New Roman"/>
          <w:b/>
          <w:sz w:val="24"/>
          <w:szCs w:val="24"/>
          <w:u w:val="single"/>
          <w:lang w:val="fr-FR"/>
        </w:rPr>
        <w:t>Approche culturelle et linguistique</w:t>
      </w:r>
    </w:p>
    <w:p w:rsidR="00966577" w:rsidRPr="007F5D73" w:rsidRDefault="001B45B9">
      <w:pPr>
        <w:numPr>
          <w:ilvl w:val="0"/>
          <w:numId w:val="10"/>
        </w:numPr>
        <w:spacing w:after="0"/>
        <w:jc w:val="both"/>
        <w:rPr>
          <w:lang w:val="fr-FR"/>
        </w:rPr>
      </w:pPr>
      <w:r w:rsidRPr="007F5D73">
        <w:rPr>
          <w:rFonts w:ascii="Times New Roman" w:hAnsi="Times New Roman" w:cs="Times New Roman"/>
          <w:sz w:val="24"/>
          <w:szCs w:val="24"/>
          <w:lang w:val="fr-FR"/>
        </w:rPr>
        <w:t>L'élève</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sait</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identifier</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et</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situer</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dans</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l’histoire</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du</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 xml:space="preserve">théâtre </w:t>
      </w:r>
      <w:r w:rsidR="00291C33" w:rsidRPr="007F5D73">
        <w:rPr>
          <w:rFonts w:ascii="Times New Roman" w:hAnsi="Times New Roman" w:cs="Times New Roman"/>
          <w:sz w:val="24"/>
          <w:szCs w:val="24"/>
          <w:lang w:val="fr-FR"/>
        </w:rPr>
        <w:t>quelques-unes</w:t>
      </w:r>
      <w:r w:rsidRPr="007F5D73">
        <w:rPr>
          <w:rFonts w:ascii="Times New Roman" w:hAnsi="Times New Roman" w:cs="Times New Roman"/>
          <w:sz w:val="24"/>
          <w:szCs w:val="24"/>
          <w:lang w:val="fr-FR"/>
        </w:rPr>
        <w:t xml:space="preserve"> des formes dramatiques et scéniques de l’Antiquité au XXIe siècle.</w:t>
      </w:r>
    </w:p>
    <w:p w:rsidR="00966577" w:rsidRPr="007F5D73" w:rsidRDefault="001B45B9">
      <w:pPr>
        <w:numPr>
          <w:ilvl w:val="0"/>
          <w:numId w:val="10"/>
        </w:numPr>
        <w:spacing w:after="0"/>
        <w:jc w:val="both"/>
        <w:rPr>
          <w:lang w:val="fr-FR"/>
        </w:rPr>
      </w:pPr>
      <w:r w:rsidRPr="007F5D73">
        <w:rPr>
          <w:rFonts w:ascii="Times New Roman" w:hAnsi="Times New Roman" w:cs="Times New Roman"/>
          <w:sz w:val="24"/>
          <w:szCs w:val="24"/>
          <w:lang w:val="fr-FR"/>
        </w:rPr>
        <w:t>L’élève sait analyser et comprendre des textes théâtraux d’époques et de mouvements variés.</w:t>
      </w:r>
    </w:p>
    <w:p w:rsidR="00966577" w:rsidRPr="007F5D73" w:rsidRDefault="001B45B9">
      <w:pPr>
        <w:numPr>
          <w:ilvl w:val="0"/>
          <w:numId w:val="10"/>
        </w:numPr>
        <w:spacing w:after="0"/>
        <w:jc w:val="both"/>
        <w:rPr>
          <w:lang w:val="fr-FR"/>
        </w:rPr>
      </w:pPr>
      <w:r w:rsidRPr="007F5D73">
        <w:rPr>
          <w:rFonts w:ascii="Times New Roman" w:hAnsi="Times New Roman" w:cs="Times New Roman"/>
          <w:sz w:val="24"/>
          <w:szCs w:val="24"/>
          <w:lang w:val="fr-FR"/>
        </w:rPr>
        <w:t xml:space="preserve">L’élève sait utiliser les composantes d’un texte pour construire une interprétation. </w:t>
      </w:r>
    </w:p>
    <w:p w:rsidR="00966577" w:rsidRPr="007F5D73" w:rsidRDefault="00966577">
      <w:pPr>
        <w:spacing w:after="0"/>
        <w:jc w:val="both"/>
        <w:rPr>
          <w:rFonts w:ascii="Times New Roman" w:hAnsi="Times New Roman" w:cs="Times New Roman"/>
          <w:b/>
          <w:sz w:val="24"/>
          <w:szCs w:val="24"/>
          <w:u w:val="single"/>
          <w:lang w:val="fr-FR"/>
        </w:rPr>
      </w:pPr>
    </w:p>
    <w:p w:rsidR="00966577" w:rsidRPr="007F5D73" w:rsidRDefault="001B45B9">
      <w:pPr>
        <w:spacing w:after="0"/>
        <w:jc w:val="both"/>
        <w:rPr>
          <w:lang w:val="fr-FR"/>
        </w:rPr>
      </w:pPr>
      <w:r w:rsidRPr="007F5D73">
        <w:rPr>
          <w:rFonts w:ascii="Times New Roman" w:hAnsi="Times New Roman" w:cs="Times New Roman"/>
          <w:b/>
          <w:sz w:val="24"/>
          <w:szCs w:val="24"/>
          <w:u w:val="single"/>
          <w:lang w:val="fr-FR"/>
        </w:rPr>
        <w:t>École du spectateur</w:t>
      </w:r>
    </w:p>
    <w:p w:rsidR="00966577" w:rsidRPr="007F5D73" w:rsidRDefault="001B45B9">
      <w:pPr>
        <w:numPr>
          <w:ilvl w:val="0"/>
          <w:numId w:val="11"/>
        </w:numPr>
        <w:spacing w:after="0"/>
        <w:jc w:val="both"/>
        <w:rPr>
          <w:lang w:val="fr-FR"/>
        </w:rPr>
      </w:pPr>
      <w:r w:rsidRPr="007F5D73">
        <w:rPr>
          <w:rFonts w:ascii="Times New Roman" w:hAnsi="Times New Roman" w:cs="Times New Roman"/>
          <w:sz w:val="24"/>
          <w:szCs w:val="24"/>
          <w:lang w:val="fr-FR"/>
        </w:rPr>
        <w:t xml:space="preserve">L’élève sait différencier une esthétique d’une autre. </w:t>
      </w:r>
    </w:p>
    <w:p w:rsidR="00966577" w:rsidRPr="007F5D73" w:rsidRDefault="001B45B9">
      <w:pPr>
        <w:numPr>
          <w:ilvl w:val="0"/>
          <w:numId w:val="11"/>
        </w:numPr>
        <w:spacing w:after="0"/>
        <w:jc w:val="both"/>
        <w:rPr>
          <w:lang w:val="fr-FR"/>
        </w:rPr>
      </w:pPr>
      <w:r w:rsidRPr="007F5D73">
        <w:rPr>
          <w:rFonts w:ascii="Times New Roman" w:hAnsi="Times New Roman" w:cs="Times New Roman"/>
          <w:sz w:val="24"/>
          <w:szCs w:val="24"/>
          <w:lang w:val="fr-FR"/>
        </w:rPr>
        <w:t>L’élève est capable d’identifier des choix significatifs de mise en scène.</w:t>
      </w:r>
    </w:p>
    <w:p w:rsidR="00966577" w:rsidRPr="007F5D73" w:rsidRDefault="001B45B9">
      <w:pPr>
        <w:numPr>
          <w:ilvl w:val="0"/>
          <w:numId w:val="11"/>
        </w:numPr>
        <w:spacing w:after="0"/>
        <w:jc w:val="both"/>
        <w:rPr>
          <w:lang w:val="fr-FR"/>
        </w:rPr>
      </w:pPr>
      <w:r w:rsidRPr="007F5D73">
        <w:rPr>
          <w:rFonts w:ascii="Times New Roman" w:hAnsi="Times New Roman" w:cs="Times New Roman"/>
          <w:sz w:val="24"/>
          <w:szCs w:val="24"/>
          <w:lang w:val="fr-FR"/>
        </w:rPr>
        <w:t xml:space="preserve">L’élève connaît les contraintes et les enjeux d’un processus de création. </w:t>
      </w:r>
    </w:p>
    <w:p w:rsidR="00966577" w:rsidRPr="007F5D73" w:rsidRDefault="001B45B9">
      <w:pPr>
        <w:numPr>
          <w:ilvl w:val="0"/>
          <w:numId w:val="11"/>
        </w:numPr>
        <w:spacing w:after="0"/>
        <w:jc w:val="both"/>
        <w:rPr>
          <w:lang w:val="fr-FR"/>
        </w:rPr>
      </w:pPr>
      <w:r w:rsidRPr="007F5D73">
        <w:rPr>
          <w:rFonts w:ascii="Times New Roman" w:hAnsi="Times New Roman" w:cs="Times New Roman"/>
          <w:sz w:val="24"/>
          <w:szCs w:val="24"/>
          <w:lang w:val="fr-FR"/>
        </w:rPr>
        <w:t xml:space="preserve">L’élève sait construire une interprétation à partir de ses observations. </w:t>
      </w:r>
    </w:p>
    <w:p w:rsidR="00966577" w:rsidRPr="007F5D73" w:rsidRDefault="00966577">
      <w:pPr>
        <w:spacing w:after="0"/>
        <w:jc w:val="both"/>
        <w:rPr>
          <w:rFonts w:ascii="Times New Roman" w:hAnsi="Times New Roman" w:cs="Times New Roman"/>
          <w:b/>
          <w:sz w:val="24"/>
          <w:szCs w:val="24"/>
          <w:u w:val="single"/>
          <w:lang w:val="fr-FR"/>
        </w:rPr>
      </w:pPr>
    </w:p>
    <w:p w:rsidR="00966577" w:rsidRPr="007F5D73" w:rsidRDefault="001B45B9">
      <w:pPr>
        <w:spacing w:after="0"/>
        <w:jc w:val="both"/>
        <w:rPr>
          <w:lang w:val="fr-FR"/>
        </w:rPr>
      </w:pPr>
      <w:r w:rsidRPr="007F5D73">
        <w:rPr>
          <w:rFonts w:ascii="Times New Roman" w:hAnsi="Times New Roman" w:cs="Times New Roman"/>
          <w:b/>
          <w:sz w:val="24"/>
          <w:szCs w:val="24"/>
          <w:u w:val="single"/>
          <w:lang w:val="fr-FR"/>
        </w:rPr>
        <w:t>Pratique théâtrale</w:t>
      </w:r>
    </w:p>
    <w:p w:rsidR="00966577" w:rsidRPr="007F5D73" w:rsidRDefault="001B45B9">
      <w:pPr>
        <w:spacing w:after="0"/>
        <w:jc w:val="both"/>
        <w:rPr>
          <w:lang w:val="fr-FR"/>
        </w:rPr>
      </w:pPr>
      <w:r w:rsidRPr="007F5D73">
        <w:rPr>
          <w:rFonts w:ascii="Times New Roman" w:hAnsi="Times New Roman" w:cs="Times New Roman"/>
          <w:sz w:val="24"/>
          <w:szCs w:val="24"/>
          <w:lang w:val="fr-FR"/>
        </w:rPr>
        <w:t xml:space="preserve">a) L'espace </w:t>
      </w:r>
    </w:p>
    <w:p w:rsidR="00966577" w:rsidRPr="007F5D73" w:rsidRDefault="001B45B9">
      <w:pPr>
        <w:numPr>
          <w:ilvl w:val="0"/>
          <w:numId w:val="6"/>
        </w:numPr>
        <w:spacing w:after="0"/>
        <w:jc w:val="both"/>
        <w:rPr>
          <w:lang w:val="fr-FR"/>
        </w:rPr>
      </w:pPr>
      <w:r w:rsidRPr="007F5D73">
        <w:rPr>
          <w:rFonts w:ascii="Times New Roman" w:hAnsi="Times New Roman" w:cs="Times New Roman"/>
          <w:sz w:val="24"/>
          <w:szCs w:val="24"/>
          <w:lang w:val="fr-FR"/>
        </w:rPr>
        <w:t>L'élève</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sait</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se</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situer</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dans</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l'espace</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de</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jeu</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par</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rapport</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à</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ses</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partenaires.</w:t>
      </w:r>
    </w:p>
    <w:p w:rsidR="00966577" w:rsidRPr="007F5D73" w:rsidRDefault="001B45B9">
      <w:pPr>
        <w:numPr>
          <w:ilvl w:val="0"/>
          <w:numId w:val="6"/>
        </w:numPr>
        <w:spacing w:after="0"/>
        <w:jc w:val="both"/>
        <w:rPr>
          <w:lang w:val="fr-FR"/>
        </w:rPr>
      </w:pPr>
      <w:r w:rsidRPr="007F5D73">
        <w:rPr>
          <w:rFonts w:ascii="Times New Roman" w:hAnsi="Times New Roman" w:cs="Times New Roman"/>
          <w:sz w:val="24"/>
          <w:szCs w:val="24"/>
          <w:lang w:val="fr-FR"/>
        </w:rPr>
        <w:t>L'élève</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comprend et expérimente les</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ressources de</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l'espace</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de</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jeu</w:t>
      </w:r>
    </w:p>
    <w:p w:rsidR="00966577" w:rsidRPr="007F5D73" w:rsidRDefault="001B45B9">
      <w:pPr>
        <w:numPr>
          <w:ilvl w:val="0"/>
          <w:numId w:val="6"/>
        </w:numPr>
        <w:spacing w:after="0"/>
        <w:jc w:val="both"/>
        <w:rPr>
          <w:lang w:val="fr-FR"/>
        </w:rPr>
      </w:pPr>
      <w:r w:rsidRPr="007F5D73">
        <w:rPr>
          <w:rFonts w:ascii="Times New Roman" w:hAnsi="Times New Roman" w:cs="Times New Roman"/>
          <w:sz w:val="24"/>
          <w:szCs w:val="24"/>
          <w:lang w:val="fr-FR"/>
        </w:rPr>
        <w:t>L’élève est capable de proposer</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un</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 xml:space="preserve">espace à partir d’un texte, d’une situation, d’une image, d’une phrase stimulus. </w:t>
      </w:r>
    </w:p>
    <w:p w:rsidR="00966577" w:rsidRPr="007F5D73" w:rsidRDefault="001B45B9">
      <w:pPr>
        <w:spacing w:after="0"/>
        <w:jc w:val="both"/>
        <w:rPr>
          <w:lang w:val="fr-FR"/>
        </w:rPr>
      </w:pPr>
      <w:r w:rsidRPr="007F5D73">
        <w:rPr>
          <w:rFonts w:ascii="Times New Roman" w:hAnsi="Times New Roman" w:cs="Times New Roman"/>
          <w:sz w:val="24"/>
          <w:szCs w:val="24"/>
          <w:lang w:val="fr-FR"/>
        </w:rPr>
        <w:t>b) Le jeu</w:t>
      </w:r>
      <w:r w:rsidR="00A56308" w:rsidRPr="007F5D73">
        <w:rPr>
          <w:rFonts w:ascii="Times New Roman" w:hAnsi="Times New Roman" w:cs="Times New Roman"/>
          <w:sz w:val="24"/>
          <w:szCs w:val="24"/>
          <w:lang w:val="fr-FR"/>
        </w:rPr>
        <w:t xml:space="preserve"> </w:t>
      </w:r>
    </w:p>
    <w:p w:rsidR="00966577" w:rsidRPr="007F5D73" w:rsidRDefault="001B45B9">
      <w:pPr>
        <w:numPr>
          <w:ilvl w:val="0"/>
          <w:numId w:val="7"/>
        </w:numPr>
        <w:spacing w:after="0"/>
        <w:jc w:val="both"/>
        <w:rPr>
          <w:lang w:val="fr-FR"/>
        </w:rPr>
      </w:pPr>
      <w:r w:rsidRPr="007F5D73">
        <w:rPr>
          <w:rFonts w:ascii="Times New Roman" w:hAnsi="Times New Roman" w:cs="Times New Roman"/>
          <w:sz w:val="24"/>
          <w:szCs w:val="24"/>
          <w:lang w:val="fr-FR"/>
        </w:rPr>
        <w:t>L'élève sait utiliser des ressources de jeu variées pour</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représenter</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une</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situation</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et</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raconter</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une</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histoire.</w:t>
      </w:r>
    </w:p>
    <w:p w:rsidR="00966577" w:rsidRPr="007F5D73" w:rsidRDefault="001B45B9">
      <w:pPr>
        <w:numPr>
          <w:ilvl w:val="0"/>
          <w:numId w:val="7"/>
        </w:numPr>
        <w:spacing w:after="0"/>
        <w:jc w:val="both"/>
        <w:rPr>
          <w:lang w:val="fr-FR"/>
        </w:rPr>
      </w:pPr>
      <w:r w:rsidRPr="007F5D73">
        <w:rPr>
          <w:rFonts w:ascii="Times New Roman" w:hAnsi="Times New Roman" w:cs="Times New Roman"/>
          <w:sz w:val="24"/>
          <w:szCs w:val="24"/>
          <w:lang w:val="fr-FR"/>
        </w:rPr>
        <w:t xml:space="preserve">L’élève tient compte dans son jeu des propositions des autres acteurs. </w:t>
      </w:r>
    </w:p>
    <w:p w:rsidR="00966577" w:rsidRPr="007F5D73" w:rsidRDefault="001B45B9">
      <w:pPr>
        <w:numPr>
          <w:ilvl w:val="0"/>
          <w:numId w:val="7"/>
        </w:numPr>
        <w:spacing w:after="0"/>
        <w:jc w:val="both"/>
        <w:rPr>
          <w:lang w:val="fr-FR"/>
        </w:rPr>
      </w:pPr>
      <w:r w:rsidRPr="007F5D73">
        <w:rPr>
          <w:rFonts w:ascii="Times New Roman" w:hAnsi="Times New Roman" w:cs="Times New Roman"/>
          <w:sz w:val="24"/>
          <w:szCs w:val="24"/>
          <w:lang w:val="fr-FR"/>
        </w:rPr>
        <w:t xml:space="preserve">L’élève sait jouer, aussi, ce que le texte ne dit pas. </w:t>
      </w:r>
    </w:p>
    <w:p w:rsidR="00966577" w:rsidRPr="007F5D73" w:rsidRDefault="001B45B9">
      <w:pPr>
        <w:numPr>
          <w:ilvl w:val="0"/>
          <w:numId w:val="7"/>
        </w:numPr>
        <w:spacing w:after="0"/>
        <w:jc w:val="both"/>
        <w:rPr>
          <w:lang w:val="fr-FR"/>
        </w:rPr>
      </w:pPr>
      <w:r w:rsidRPr="007F5D73">
        <w:rPr>
          <w:rFonts w:ascii="Times New Roman" w:hAnsi="Times New Roman" w:cs="Times New Roman"/>
          <w:sz w:val="24"/>
          <w:szCs w:val="24"/>
          <w:lang w:val="fr-FR"/>
        </w:rPr>
        <w:t>L’élève sait utiliser ses possibilités physiques pour proposer une gestuelle, une situation, un état, ou dessiner une figure, un personnage</w:t>
      </w:r>
      <w:r w:rsidR="00B40DC4">
        <w:rPr>
          <w:rFonts w:ascii="Times New Roman" w:hAnsi="Times New Roman" w:cs="Times New Roman"/>
          <w:sz w:val="24"/>
          <w:szCs w:val="24"/>
          <w:lang w:val="fr-FR"/>
        </w:rPr>
        <w:t>.</w:t>
      </w:r>
    </w:p>
    <w:p w:rsidR="00966577" w:rsidRPr="007F5D73" w:rsidRDefault="001B45B9">
      <w:pPr>
        <w:spacing w:after="0"/>
        <w:jc w:val="both"/>
        <w:rPr>
          <w:lang w:val="fr-FR"/>
        </w:rPr>
      </w:pPr>
      <w:r w:rsidRPr="007F5D73">
        <w:rPr>
          <w:rFonts w:ascii="Times New Roman" w:hAnsi="Times New Roman" w:cs="Times New Roman"/>
          <w:sz w:val="24"/>
          <w:szCs w:val="24"/>
          <w:lang w:val="fr-FR"/>
        </w:rPr>
        <w:lastRenderedPageBreak/>
        <w:t>c) La</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voix</w:t>
      </w:r>
    </w:p>
    <w:p w:rsidR="00966577" w:rsidRPr="007F5D73" w:rsidRDefault="001B45B9">
      <w:pPr>
        <w:numPr>
          <w:ilvl w:val="0"/>
          <w:numId w:val="8"/>
        </w:numPr>
        <w:spacing w:after="0"/>
        <w:jc w:val="both"/>
        <w:rPr>
          <w:lang w:val="fr-FR"/>
        </w:rPr>
      </w:pPr>
      <w:r w:rsidRPr="007F5D73">
        <w:rPr>
          <w:rFonts w:ascii="Times New Roman" w:hAnsi="Times New Roman" w:cs="Times New Roman"/>
          <w:sz w:val="24"/>
          <w:szCs w:val="24"/>
          <w:lang w:val="fr-FR"/>
        </w:rPr>
        <w:t>L'élève</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sait</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placer</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sa</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voix</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de</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façon</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à</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être</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audible</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et</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intelligible</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pour</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le</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public.</w:t>
      </w:r>
    </w:p>
    <w:p w:rsidR="00966577" w:rsidRPr="007F5D73" w:rsidRDefault="001B45B9">
      <w:pPr>
        <w:numPr>
          <w:ilvl w:val="0"/>
          <w:numId w:val="8"/>
        </w:numPr>
        <w:spacing w:after="0"/>
        <w:jc w:val="both"/>
        <w:rPr>
          <w:lang w:val="fr-FR"/>
        </w:rPr>
      </w:pPr>
      <w:r w:rsidRPr="007F5D73">
        <w:rPr>
          <w:rFonts w:ascii="Times New Roman" w:hAnsi="Times New Roman" w:cs="Times New Roman"/>
          <w:sz w:val="24"/>
          <w:szCs w:val="24"/>
          <w:lang w:val="fr-FR"/>
        </w:rPr>
        <w:t>L’élève est capable de moduler sa voix (rythme, registre, hauteur,</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timbre)</w:t>
      </w:r>
      <w:r w:rsidR="00B40DC4">
        <w:rPr>
          <w:rFonts w:ascii="Times New Roman" w:hAnsi="Times New Roman" w:cs="Times New Roman"/>
          <w:sz w:val="24"/>
          <w:szCs w:val="24"/>
          <w:lang w:val="fr-FR"/>
        </w:rPr>
        <w:t>.</w:t>
      </w:r>
    </w:p>
    <w:p w:rsidR="00966577" w:rsidRPr="007F5D73" w:rsidRDefault="001B45B9">
      <w:pPr>
        <w:numPr>
          <w:ilvl w:val="0"/>
          <w:numId w:val="8"/>
        </w:numPr>
        <w:spacing w:after="0"/>
        <w:jc w:val="both"/>
        <w:rPr>
          <w:lang w:val="fr-FR"/>
        </w:rPr>
      </w:pPr>
      <w:r w:rsidRPr="007F5D73">
        <w:rPr>
          <w:rFonts w:ascii="Times New Roman" w:hAnsi="Times New Roman" w:cs="Times New Roman"/>
          <w:sz w:val="24"/>
          <w:szCs w:val="24"/>
          <w:lang w:val="fr-FR"/>
        </w:rPr>
        <w:t>L’élève tient compte de la variété des adresses (aparté, scène chorale, dialogue intimiste...)</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en</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 xml:space="preserve">fonction de codes ou d’intentions de jeu. </w:t>
      </w:r>
    </w:p>
    <w:p w:rsidR="00966577" w:rsidRPr="007F5D73" w:rsidRDefault="001B45B9">
      <w:pPr>
        <w:spacing w:after="0"/>
        <w:jc w:val="both"/>
        <w:rPr>
          <w:lang w:val="fr-FR"/>
        </w:rPr>
      </w:pPr>
      <w:r w:rsidRPr="007F5D73">
        <w:rPr>
          <w:rFonts w:ascii="Times New Roman" w:hAnsi="Times New Roman" w:cs="Times New Roman"/>
          <w:sz w:val="24"/>
          <w:szCs w:val="24"/>
          <w:lang w:val="fr-FR"/>
        </w:rPr>
        <w:t>d) Le</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texte</w:t>
      </w:r>
      <w:r w:rsidR="00A56308" w:rsidRPr="007F5D73">
        <w:rPr>
          <w:rFonts w:ascii="Times New Roman" w:hAnsi="Times New Roman" w:cs="Times New Roman"/>
          <w:sz w:val="24"/>
          <w:szCs w:val="24"/>
          <w:lang w:val="fr-FR"/>
        </w:rPr>
        <w:t xml:space="preserve"> </w:t>
      </w:r>
    </w:p>
    <w:p w:rsidR="00966577" w:rsidRPr="007F5D73" w:rsidRDefault="001B45B9">
      <w:pPr>
        <w:numPr>
          <w:ilvl w:val="0"/>
          <w:numId w:val="9"/>
        </w:numPr>
        <w:spacing w:after="0"/>
        <w:jc w:val="both"/>
        <w:rPr>
          <w:b/>
          <w:sz w:val="28"/>
          <w:szCs w:val="28"/>
          <w:lang w:val="fr-FR"/>
        </w:rPr>
      </w:pPr>
      <w:r w:rsidRPr="007F5D73">
        <w:rPr>
          <w:rFonts w:ascii="Times New Roman" w:hAnsi="Times New Roman" w:cs="Times New Roman"/>
          <w:sz w:val="24"/>
          <w:szCs w:val="24"/>
          <w:lang w:val="fr-FR"/>
        </w:rPr>
        <w:t>L'élève</w:t>
      </w:r>
      <w:r w:rsidR="00A56308" w:rsidRPr="007F5D73">
        <w:rPr>
          <w:rFonts w:ascii="Times New Roman" w:hAnsi="Times New Roman" w:cs="Times New Roman"/>
          <w:sz w:val="24"/>
          <w:szCs w:val="24"/>
          <w:lang w:val="fr-FR"/>
        </w:rPr>
        <w:t xml:space="preserve"> </w:t>
      </w:r>
      <w:r w:rsidRPr="007F5D73">
        <w:rPr>
          <w:rFonts w:ascii="Times New Roman" w:hAnsi="Times New Roman" w:cs="Times New Roman"/>
          <w:sz w:val="24"/>
          <w:szCs w:val="24"/>
          <w:lang w:val="fr-FR"/>
        </w:rPr>
        <w:t xml:space="preserve">sait lire à haute voix de manière expressive et pertinente. </w:t>
      </w:r>
    </w:p>
    <w:p w:rsidR="00966577" w:rsidRPr="007F5D73" w:rsidRDefault="001B45B9">
      <w:pPr>
        <w:numPr>
          <w:ilvl w:val="0"/>
          <w:numId w:val="9"/>
        </w:numPr>
        <w:spacing w:after="0"/>
        <w:jc w:val="both"/>
        <w:rPr>
          <w:b/>
          <w:sz w:val="28"/>
          <w:szCs w:val="28"/>
          <w:lang w:val="fr-FR"/>
        </w:rPr>
      </w:pPr>
      <w:r w:rsidRPr="007F5D73">
        <w:rPr>
          <w:rFonts w:ascii="Times New Roman" w:hAnsi="Times New Roman" w:cs="Times New Roman"/>
          <w:sz w:val="24"/>
          <w:szCs w:val="24"/>
          <w:lang w:val="fr-FR"/>
        </w:rPr>
        <w:t xml:space="preserve">L’élève sait improviser pour continuer un texte, donné comme départ de jeu. </w:t>
      </w:r>
    </w:p>
    <w:p w:rsidR="00966577" w:rsidRPr="00931AAF" w:rsidRDefault="001B45B9">
      <w:pPr>
        <w:numPr>
          <w:ilvl w:val="0"/>
          <w:numId w:val="9"/>
        </w:numPr>
        <w:spacing w:after="0"/>
        <w:jc w:val="both"/>
        <w:rPr>
          <w:b/>
          <w:sz w:val="28"/>
          <w:szCs w:val="28"/>
          <w:lang w:val="fr-FR"/>
        </w:rPr>
      </w:pPr>
      <w:r w:rsidRPr="007F5D73">
        <w:rPr>
          <w:rFonts w:ascii="Times New Roman" w:hAnsi="Times New Roman" w:cs="Times New Roman"/>
          <w:sz w:val="24"/>
          <w:szCs w:val="24"/>
          <w:lang w:val="fr-FR"/>
        </w:rPr>
        <w:t xml:space="preserve">L’élève sait construire un événement théâtral à partir d’un texte. </w:t>
      </w:r>
    </w:p>
    <w:p w:rsidR="00931AAF" w:rsidRPr="007F5D73" w:rsidRDefault="00931AAF" w:rsidP="00931AAF">
      <w:pPr>
        <w:spacing w:after="0"/>
        <w:ind w:left="720"/>
        <w:jc w:val="both"/>
        <w:rPr>
          <w:b/>
          <w:sz w:val="28"/>
          <w:szCs w:val="28"/>
          <w:lang w:val="fr-FR"/>
        </w:rPr>
      </w:pPr>
    </w:p>
    <w:p w:rsidR="00966577" w:rsidRPr="007F5D73" w:rsidRDefault="001B45B9" w:rsidP="002A433B">
      <w:pPr>
        <w:pStyle w:val="ListParagraph"/>
        <w:numPr>
          <w:ilvl w:val="0"/>
          <w:numId w:val="13"/>
        </w:numPr>
        <w:spacing w:after="240"/>
        <w:jc w:val="both"/>
        <w:rPr>
          <w:rStyle w:val="eop"/>
          <w:rFonts w:ascii="Times New Roman" w:hAnsi="Times New Roman" w:cs="Times New Roman"/>
          <w:b/>
        </w:rPr>
      </w:pPr>
      <w:r w:rsidRPr="007F5D73">
        <w:rPr>
          <w:rStyle w:val="eop"/>
          <w:rFonts w:ascii="Times New Roman" w:hAnsi="Times New Roman" w:cs="Times New Roman"/>
          <w:b/>
        </w:rPr>
        <w:t>Contenus</w:t>
      </w:r>
    </w:p>
    <w:p w:rsidR="00966577" w:rsidRPr="007F5D73" w:rsidRDefault="001B45B9">
      <w:pPr>
        <w:spacing w:after="0"/>
        <w:jc w:val="both"/>
        <w:rPr>
          <w:lang w:val="fr-FR"/>
        </w:rPr>
      </w:pPr>
      <w:r w:rsidRPr="007F5D73">
        <w:rPr>
          <w:rFonts w:ascii="Times New Roman" w:hAnsi="Times New Roman" w:cs="Times New Roman"/>
          <w:sz w:val="24"/>
          <w:lang w:val="fr-FR"/>
        </w:rPr>
        <w:t xml:space="preserve">Le cours </w:t>
      </w:r>
      <w:r w:rsidRPr="007F5D73">
        <w:rPr>
          <w:rFonts w:ascii="Times New Roman" w:hAnsi="Times New Roman" w:cs="Times New Roman"/>
          <w:sz w:val="24"/>
          <w:szCs w:val="24"/>
          <w:lang w:val="fr-FR"/>
        </w:rPr>
        <w:t>d’</w:t>
      </w:r>
      <w:r w:rsidRPr="007F5D73">
        <w:rPr>
          <w:rFonts w:ascii="Times New Roman" w:hAnsi="Times New Roman" w:cs="Times New Roman"/>
          <w:b/>
          <w:bCs/>
          <w:i/>
          <w:iCs/>
          <w:color w:val="282828"/>
          <w:sz w:val="24"/>
          <w:szCs w:val="24"/>
          <w:lang w:val="fr-FR"/>
        </w:rPr>
        <w:t>Études théâtrales et</w:t>
      </w:r>
      <w:r w:rsidR="0045450B">
        <w:rPr>
          <w:rFonts w:ascii="Times New Roman" w:hAnsi="Times New Roman" w:cs="Times New Roman"/>
          <w:b/>
          <w:bCs/>
          <w:i/>
          <w:iCs/>
          <w:color w:val="282828"/>
          <w:sz w:val="24"/>
          <w:szCs w:val="24"/>
          <w:lang w:val="fr-FR"/>
        </w:rPr>
        <w:t xml:space="preserve"> de</w:t>
      </w:r>
      <w:r w:rsidRPr="007F5D73">
        <w:rPr>
          <w:rFonts w:ascii="Times New Roman" w:hAnsi="Times New Roman" w:cs="Times New Roman"/>
          <w:b/>
          <w:bCs/>
          <w:i/>
          <w:iCs/>
          <w:color w:val="282828"/>
          <w:sz w:val="24"/>
          <w:szCs w:val="24"/>
          <w:lang w:val="fr-FR"/>
        </w:rPr>
        <w:t xml:space="preserve"> pratique </w:t>
      </w:r>
      <w:r w:rsidR="00B40DC4">
        <w:rPr>
          <w:rFonts w:ascii="Times New Roman" w:hAnsi="Times New Roman" w:cs="Times New Roman"/>
          <w:b/>
          <w:bCs/>
          <w:i/>
          <w:iCs/>
          <w:color w:val="282828"/>
          <w:sz w:val="24"/>
          <w:szCs w:val="24"/>
          <w:lang w:val="fr-FR"/>
        </w:rPr>
        <w:t xml:space="preserve">de l’art dramatique </w:t>
      </w:r>
      <w:r w:rsidRPr="007F5D73">
        <w:rPr>
          <w:rFonts w:ascii="Times New Roman" w:hAnsi="Times New Roman" w:cs="Times New Roman"/>
          <w:sz w:val="24"/>
          <w:lang w:val="fr-FR"/>
        </w:rPr>
        <w:t xml:space="preserve">se déroule sur </w:t>
      </w:r>
      <w:r w:rsidRPr="00B40DC4">
        <w:rPr>
          <w:rFonts w:ascii="Times New Roman" w:hAnsi="Times New Roman" w:cs="Times New Roman"/>
          <w:b/>
          <w:sz w:val="24"/>
          <w:lang w:val="fr-FR"/>
        </w:rPr>
        <w:t>une période</w:t>
      </w:r>
      <w:r w:rsidRPr="007F5D73">
        <w:rPr>
          <w:rFonts w:ascii="Times New Roman" w:hAnsi="Times New Roman" w:cs="Times New Roman"/>
          <w:sz w:val="24"/>
          <w:lang w:val="fr-FR"/>
        </w:rPr>
        <w:t xml:space="preserve"> </w:t>
      </w:r>
      <w:r w:rsidRPr="00B40DC4">
        <w:rPr>
          <w:rFonts w:ascii="Times New Roman" w:hAnsi="Times New Roman" w:cs="Times New Roman"/>
          <w:b/>
          <w:sz w:val="24"/>
          <w:lang w:val="fr-FR"/>
        </w:rPr>
        <w:t>de deux années</w:t>
      </w:r>
      <w:r w:rsidR="007D2060">
        <w:rPr>
          <w:rFonts w:ascii="Times New Roman" w:hAnsi="Times New Roman" w:cs="Times New Roman"/>
          <w:sz w:val="24"/>
          <w:lang w:val="fr-FR"/>
        </w:rPr>
        <w:t>. C</w:t>
      </w:r>
      <w:r w:rsidRPr="007F5D73">
        <w:rPr>
          <w:rFonts w:ascii="Times New Roman" w:hAnsi="Times New Roman" w:cs="Times New Roman"/>
          <w:sz w:val="24"/>
          <w:lang w:val="fr-FR"/>
        </w:rPr>
        <w:t xml:space="preserve">haque année, trois objets </w:t>
      </w:r>
      <w:r w:rsidR="007D2060">
        <w:rPr>
          <w:rFonts w:ascii="Times New Roman" w:hAnsi="Times New Roman" w:cs="Times New Roman"/>
          <w:sz w:val="24"/>
          <w:lang w:val="fr-FR"/>
        </w:rPr>
        <w:t xml:space="preserve">d’étude </w:t>
      </w:r>
      <w:r w:rsidRPr="007F5D73">
        <w:rPr>
          <w:rFonts w:ascii="Times New Roman" w:hAnsi="Times New Roman" w:cs="Times New Roman"/>
          <w:sz w:val="24"/>
          <w:lang w:val="fr-FR"/>
        </w:rPr>
        <w:t xml:space="preserve">sont abordés. </w:t>
      </w:r>
    </w:p>
    <w:p w:rsidR="00966577" w:rsidRPr="007F5D73" w:rsidRDefault="00966577">
      <w:pPr>
        <w:spacing w:after="0"/>
        <w:jc w:val="both"/>
        <w:rPr>
          <w:rFonts w:ascii="Times New Roman" w:hAnsi="Times New Roman" w:cs="Times New Roman"/>
          <w:sz w:val="24"/>
          <w:lang w:val="fr-FR"/>
        </w:rPr>
      </w:pPr>
    </w:p>
    <w:p w:rsidR="00966577" w:rsidRPr="00931AAF" w:rsidRDefault="001B45B9" w:rsidP="00B13071">
      <w:pPr>
        <w:pStyle w:val="ListParagraph"/>
        <w:numPr>
          <w:ilvl w:val="0"/>
          <w:numId w:val="17"/>
        </w:numPr>
        <w:jc w:val="both"/>
        <w:rPr>
          <w:rFonts w:ascii="Times New Roman" w:hAnsi="Times New Roman" w:cs="Times New Roman"/>
        </w:rPr>
      </w:pPr>
      <w:r w:rsidRPr="00931AAF">
        <w:rPr>
          <w:rFonts w:ascii="Times New Roman" w:hAnsi="Times New Roman" w:cs="Times New Roman"/>
        </w:rPr>
        <w:t>Approche culturelle et linguistique</w:t>
      </w:r>
    </w:p>
    <w:p w:rsidR="00966577" w:rsidRPr="00931AAF" w:rsidRDefault="001B45B9" w:rsidP="00B13071">
      <w:pPr>
        <w:pStyle w:val="ListParagraph"/>
        <w:numPr>
          <w:ilvl w:val="0"/>
          <w:numId w:val="17"/>
        </w:numPr>
        <w:jc w:val="both"/>
        <w:rPr>
          <w:rFonts w:ascii="Times New Roman" w:hAnsi="Times New Roman" w:cs="Times New Roman"/>
        </w:rPr>
      </w:pPr>
      <w:r w:rsidRPr="00931AAF">
        <w:rPr>
          <w:rFonts w:ascii="Times New Roman" w:hAnsi="Times New Roman" w:cs="Times New Roman"/>
        </w:rPr>
        <w:t>École du spectateur</w:t>
      </w:r>
    </w:p>
    <w:p w:rsidR="00966577" w:rsidRPr="00931AAF" w:rsidRDefault="001B45B9" w:rsidP="00931AAF">
      <w:pPr>
        <w:pStyle w:val="ListParagraph"/>
        <w:numPr>
          <w:ilvl w:val="0"/>
          <w:numId w:val="17"/>
        </w:numPr>
        <w:jc w:val="both"/>
        <w:rPr>
          <w:rFonts w:ascii="Times New Roman" w:hAnsi="Times New Roman" w:cs="Times New Roman"/>
        </w:rPr>
      </w:pPr>
      <w:r w:rsidRPr="00931AAF">
        <w:rPr>
          <w:rFonts w:ascii="Times New Roman" w:hAnsi="Times New Roman" w:cs="Times New Roman"/>
        </w:rPr>
        <w:t>Pratique théâtrale</w:t>
      </w:r>
    </w:p>
    <w:p w:rsidR="000B3FF5" w:rsidRPr="007F5D73" w:rsidRDefault="000B3FF5">
      <w:pPr>
        <w:spacing w:after="0"/>
        <w:ind w:left="284"/>
        <w:jc w:val="both"/>
        <w:rPr>
          <w:rFonts w:ascii="Times New Roman" w:hAnsi="Times New Roman" w:cs="Times New Roman"/>
          <w:b/>
          <w:sz w:val="24"/>
          <w:szCs w:val="24"/>
          <w:lang w:val="fr-FR"/>
        </w:rPr>
      </w:pPr>
    </w:p>
    <w:p w:rsidR="00931AAF" w:rsidRDefault="007D2060" w:rsidP="00931AAF">
      <w:pPr>
        <w:pStyle w:val="ListParagraph"/>
        <w:spacing w:after="240"/>
        <w:ind w:left="0"/>
        <w:jc w:val="both"/>
        <w:rPr>
          <w:rFonts w:ascii="Times New Roman" w:hAnsi="Times New Roman" w:cs="Times New Roman"/>
          <w:b/>
        </w:rPr>
      </w:pPr>
      <w:r w:rsidRPr="00931AAF">
        <w:rPr>
          <w:rFonts w:ascii="Times New Roman" w:hAnsi="Times New Roman" w:cs="Times New Roman"/>
          <w:b/>
        </w:rPr>
        <w:t>Voir en annexe 6 les contenus détaillés de chacun des objets d’étude</w:t>
      </w:r>
    </w:p>
    <w:p w:rsidR="001A1534" w:rsidRDefault="001A1534" w:rsidP="00931AAF">
      <w:pPr>
        <w:pStyle w:val="ListParagraph"/>
        <w:spacing w:after="240"/>
        <w:ind w:left="0"/>
        <w:jc w:val="both"/>
        <w:rPr>
          <w:rFonts w:ascii="Times New Roman" w:hAnsi="Times New Roman" w:cs="Times New Roman"/>
          <w:b/>
        </w:rPr>
      </w:pPr>
    </w:p>
    <w:p w:rsidR="00966577" w:rsidRPr="00931AAF" w:rsidRDefault="001B45B9" w:rsidP="001A1534">
      <w:pPr>
        <w:pStyle w:val="ListParagraph"/>
        <w:numPr>
          <w:ilvl w:val="0"/>
          <w:numId w:val="13"/>
        </w:numPr>
        <w:spacing w:after="240"/>
        <w:jc w:val="both"/>
        <w:rPr>
          <w:rStyle w:val="eop"/>
          <w:rFonts w:ascii="Times New Roman" w:hAnsi="Times New Roman" w:cs="Times New Roman"/>
          <w:b/>
        </w:rPr>
      </w:pPr>
      <w:r w:rsidRPr="00931AAF">
        <w:rPr>
          <w:rStyle w:val="eop"/>
          <w:rFonts w:ascii="Times New Roman" w:hAnsi="Times New Roman" w:cs="Times New Roman"/>
          <w:b/>
        </w:rPr>
        <w:t xml:space="preserve">Évaluation </w:t>
      </w:r>
    </w:p>
    <w:p w:rsidR="00966577" w:rsidRPr="007F5D73" w:rsidRDefault="001B45B9">
      <w:pPr>
        <w:spacing w:after="0"/>
        <w:jc w:val="both"/>
        <w:rPr>
          <w:lang w:val="fr-FR"/>
        </w:rPr>
      </w:pPr>
      <w:r w:rsidRPr="007F5D73">
        <w:rPr>
          <w:rFonts w:ascii="Times New Roman" w:hAnsi="Times New Roman" w:cs="Times New Roman"/>
          <w:b/>
          <w:sz w:val="24"/>
          <w:szCs w:val="24"/>
          <w:lang w:val="fr-FR"/>
        </w:rPr>
        <w:t>Évaluation formative (note A)</w:t>
      </w:r>
    </w:p>
    <w:p w:rsidR="00966577" w:rsidRPr="007F5D73" w:rsidRDefault="001B45B9">
      <w:pPr>
        <w:spacing w:after="0"/>
        <w:jc w:val="both"/>
        <w:rPr>
          <w:lang w:val="fr-FR"/>
        </w:rPr>
      </w:pPr>
      <w:r w:rsidRPr="007F5D73">
        <w:rPr>
          <w:rFonts w:ascii="Times New Roman" w:hAnsi="Times New Roman" w:cs="Times New Roman"/>
          <w:sz w:val="24"/>
          <w:szCs w:val="24"/>
          <w:lang w:val="fr-FR"/>
        </w:rPr>
        <w:t xml:space="preserve">L’évaluation formative repose sur les approches pédagogiques exposées dans les objectifs d’apprentissage présentés dans la partie 3 mais prendra également en compte : </w:t>
      </w:r>
    </w:p>
    <w:p w:rsidR="00966577" w:rsidRPr="007F5D73" w:rsidRDefault="001B45B9">
      <w:pPr>
        <w:spacing w:after="0"/>
        <w:ind w:left="284"/>
        <w:jc w:val="both"/>
        <w:rPr>
          <w:lang w:val="fr-FR"/>
        </w:rPr>
      </w:pPr>
      <w:r w:rsidRPr="007F5D73">
        <w:rPr>
          <w:rFonts w:ascii="Times New Roman" w:hAnsi="Times New Roman" w:cs="Times New Roman"/>
          <w:sz w:val="24"/>
          <w:szCs w:val="24"/>
          <w:lang w:val="fr-FR"/>
        </w:rPr>
        <w:t xml:space="preserve">• L’assiduité et la ponctualité </w:t>
      </w:r>
    </w:p>
    <w:p w:rsidR="00966577" w:rsidRPr="007F5D73" w:rsidRDefault="001B45B9">
      <w:pPr>
        <w:spacing w:after="0"/>
        <w:ind w:left="284"/>
        <w:jc w:val="both"/>
        <w:rPr>
          <w:lang w:val="fr-FR"/>
        </w:rPr>
      </w:pPr>
      <w:r w:rsidRPr="007F5D73">
        <w:rPr>
          <w:rFonts w:ascii="Times New Roman" w:hAnsi="Times New Roman" w:cs="Times New Roman"/>
          <w:sz w:val="24"/>
          <w:szCs w:val="24"/>
          <w:lang w:val="fr-FR"/>
        </w:rPr>
        <w:t xml:space="preserve">• Les efforts fournis par l’élève afin de progresser </w:t>
      </w:r>
    </w:p>
    <w:p w:rsidR="00966577" w:rsidRPr="007F5D73" w:rsidRDefault="001B45B9">
      <w:pPr>
        <w:spacing w:after="0"/>
        <w:ind w:left="284"/>
        <w:jc w:val="both"/>
        <w:rPr>
          <w:lang w:val="fr-FR"/>
        </w:rPr>
      </w:pPr>
      <w:r w:rsidRPr="007F5D73">
        <w:rPr>
          <w:rFonts w:ascii="Times New Roman" w:hAnsi="Times New Roman" w:cs="Times New Roman"/>
          <w:sz w:val="24"/>
          <w:szCs w:val="24"/>
          <w:lang w:val="fr-FR"/>
        </w:rPr>
        <w:t xml:space="preserve">• Divers exercices et tests </w:t>
      </w:r>
    </w:p>
    <w:p w:rsidR="00966577" w:rsidRPr="007F5D73" w:rsidRDefault="001B45B9">
      <w:pPr>
        <w:spacing w:after="0"/>
        <w:jc w:val="both"/>
        <w:rPr>
          <w:lang w:val="fr-FR"/>
        </w:rPr>
      </w:pPr>
      <w:r w:rsidRPr="007F5D73">
        <w:rPr>
          <w:rFonts w:ascii="Times New Roman" w:hAnsi="Times New Roman" w:cs="Times New Roman"/>
          <w:b/>
          <w:sz w:val="24"/>
          <w:szCs w:val="24"/>
          <w:lang w:val="fr-FR"/>
        </w:rPr>
        <w:t>Évaluation sommative (note B)</w:t>
      </w:r>
    </w:p>
    <w:p w:rsidR="00966577" w:rsidRPr="007F5D73" w:rsidRDefault="001B45B9">
      <w:pPr>
        <w:widowControl w:val="0"/>
        <w:spacing w:after="0"/>
        <w:jc w:val="both"/>
        <w:rPr>
          <w:lang w:val="fr-FR"/>
        </w:rPr>
      </w:pPr>
      <w:r w:rsidRPr="007F5D73">
        <w:rPr>
          <w:rFonts w:ascii="Times New Roman" w:hAnsi="Times New Roman" w:cs="Times New Roman"/>
          <w:sz w:val="24"/>
          <w:szCs w:val="24"/>
          <w:lang w:val="fr-FR"/>
        </w:rPr>
        <w:t>L’évaluation sommative dresse un état précis des savoirs et des savoir-faire acquis par l’élève à un moment donné dans l’année. Une évaluation sommative de qualité devra être valide, fiable et transparente.</w:t>
      </w:r>
    </w:p>
    <w:p w:rsidR="00966577" w:rsidRPr="007F5D73" w:rsidRDefault="001B45B9">
      <w:pPr>
        <w:spacing w:after="0"/>
        <w:jc w:val="both"/>
        <w:rPr>
          <w:lang w:val="fr-FR"/>
        </w:rPr>
      </w:pPr>
      <w:r w:rsidRPr="007F5D73">
        <w:rPr>
          <w:rFonts w:ascii="Times New Roman" w:hAnsi="Times New Roman" w:cs="Times New Roman"/>
          <w:sz w:val="24"/>
          <w:szCs w:val="24"/>
          <w:lang w:val="fr-FR"/>
        </w:rPr>
        <w:t>Pour les deux années, la note B est la moyenne de deux tests semestriels de 45 minutes chacun, pour un total annuel de quatre tests. Ces tests doivent renvoyer aux deux volets, académique et pratique. Ils doivent s’appuyer sur des documents et évaluer les compétences présentées dans les objectifs d’apprentissage.</w:t>
      </w:r>
    </w:p>
    <w:p w:rsidR="00966577" w:rsidRPr="007F5D73" w:rsidRDefault="001B45B9">
      <w:pPr>
        <w:spacing w:after="0"/>
        <w:jc w:val="both"/>
        <w:rPr>
          <w:lang w:val="fr-FR"/>
        </w:rPr>
      </w:pPr>
      <w:r w:rsidRPr="007F5D73">
        <w:rPr>
          <w:rFonts w:ascii="Times New Roman" w:hAnsi="Times New Roman" w:cs="Times New Roman"/>
          <w:b/>
          <w:sz w:val="24"/>
          <w:szCs w:val="24"/>
          <w:lang w:val="fr-FR"/>
        </w:rPr>
        <w:t>On préconise donc par semestre :</w:t>
      </w:r>
    </w:p>
    <w:p w:rsidR="00966577" w:rsidRPr="007F5D73" w:rsidRDefault="001B45B9">
      <w:pPr>
        <w:numPr>
          <w:ilvl w:val="0"/>
          <w:numId w:val="4"/>
        </w:numPr>
        <w:spacing w:after="0"/>
        <w:jc w:val="both"/>
        <w:rPr>
          <w:lang w:val="fr-FR"/>
        </w:rPr>
      </w:pPr>
      <w:r w:rsidRPr="007F5D73">
        <w:rPr>
          <w:rFonts w:ascii="Times New Roman" w:hAnsi="Times New Roman" w:cs="Times New Roman"/>
          <w:sz w:val="24"/>
          <w:szCs w:val="24"/>
          <w:lang w:val="fr-FR"/>
        </w:rPr>
        <w:t>un examen écrit sur des documents liés au travail du semestre (un extrait critique, un extrait d’œuvre, un extrait de captation, des photographies de mises en scène, des travaux scénographiques)</w:t>
      </w:r>
    </w:p>
    <w:p w:rsidR="00966577" w:rsidRPr="007F5D73" w:rsidRDefault="001B45B9">
      <w:pPr>
        <w:numPr>
          <w:ilvl w:val="0"/>
          <w:numId w:val="4"/>
        </w:numPr>
        <w:spacing w:after="0"/>
        <w:jc w:val="both"/>
        <w:rPr>
          <w:lang w:val="fr-FR"/>
        </w:rPr>
      </w:pPr>
      <w:r w:rsidRPr="007F5D73">
        <w:rPr>
          <w:rFonts w:ascii="Times New Roman" w:hAnsi="Times New Roman" w:cs="Times New Roman"/>
          <w:sz w:val="24"/>
          <w:szCs w:val="24"/>
          <w:lang w:val="fr-FR"/>
        </w:rPr>
        <w:t xml:space="preserve">une présentation ou performance (individuelle ou en groupe) prouvant la compréhension des techniques abordées dans les ateliers du semestre, et un travail pertinent d’interprétation sur le texte. </w:t>
      </w:r>
    </w:p>
    <w:p w:rsidR="00966577" w:rsidRPr="007F5D73" w:rsidRDefault="00966577">
      <w:pPr>
        <w:spacing w:after="120"/>
        <w:jc w:val="both"/>
        <w:rPr>
          <w:rFonts w:ascii="Times New Roman" w:hAnsi="Times New Roman" w:cs="Times New Roman"/>
          <w:b/>
          <w:sz w:val="24"/>
          <w:szCs w:val="24"/>
          <w:lang w:val="fr-FR"/>
        </w:rPr>
      </w:pPr>
    </w:p>
    <w:tbl>
      <w:tblPr>
        <w:tblW w:w="9746"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741"/>
        <w:gridCol w:w="3740"/>
        <w:gridCol w:w="2325"/>
        <w:gridCol w:w="2940"/>
      </w:tblGrid>
      <w:tr w:rsidR="00966577" w:rsidRPr="007F5D73" w:rsidTr="00CF586A">
        <w:tc>
          <w:tcPr>
            <w:tcW w:w="741" w:type="dxa"/>
            <w:tcBorders>
              <w:top w:val="single" w:sz="4" w:space="0" w:color="auto"/>
              <w:left w:val="single" w:sz="4" w:space="0" w:color="auto"/>
              <w:bottom w:val="single" w:sz="4" w:space="0" w:color="auto"/>
              <w:right w:val="single" w:sz="4" w:space="0" w:color="auto"/>
            </w:tcBorders>
            <w:shd w:val="clear" w:color="auto" w:fill="auto"/>
          </w:tcPr>
          <w:p w:rsidR="00966577" w:rsidRPr="007F5D73" w:rsidRDefault="00966577">
            <w:pPr>
              <w:pStyle w:val="Contenudetableau"/>
              <w:rPr>
                <w:rFonts w:ascii="Times New Roman" w:hAnsi="Times New Roman"/>
                <w:sz w:val="24"/>
                <w:szCs w:val="24"/>
                <w:lang w:val="fr-FR"/>
              </w:rPr>
            </w:pP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966577" w:rsidRPr="007F5D73" w:rsidRDefault="001B45B9">
            <w:pPr>
              <w:spacing w:after="0"/>
              <w:rPr>
                <w:rFonts w:ascii="Times New Roman" w:hAnsi="Times New Roman"/>
                <w:sz w:val="24"/>
                <w:szCs w:val="24"/>
                <w:lang w:val="fr-FR"/>
              </w:rPr>
            </w:pPr>
            <w:r w:rsidRPr="007F5D73">
              <w:rPr>
                <w:rFonts w:ascii="Times New Roman" w:hAnsi="Times New Roman" w:cs="Times New Roman"/>
                <w:b/>
                <w:sz w:val="24"/>
                <w:szCs w:val="24"/>
                <w:u w:val="single"/>
                <w:lang w:val="fr-FR"/>
              </w:rPr>
              <w:t>Approche culturelle et linguistique</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966577" w:rsidRPr="007F5D73" w:rsidRDefault="001B45B9">
            <w:pPr>
              <w:spacing w:after="0"/>
              <w:rPr>
                <w:rFonts w:ascii="Times New Roman" w:hAnsi="Times New Roman"/>
                <w:sz w:val="24"/>
                <w:szCs w:val="24"/>
                <w:lang w:val="fr-FR"/>
              </w:rPr>
            </w:pPr>
            <w:r w:rsidRPr="007F5D73">
              <w:rPr>
                <w:rFonts w:ascii="Times New Roman" w:hAnsi="Times New Roman" w:cs="Times New Roman"/>
                <w:b/>
                <w:sz w:val="24"/>
                <w:szCs w:val="24"/>
                <w:u w:val="single"/>
                <w:lang w:val="fr-FR"/>
              </w:rPr>
              <w:t>École du spectateur</w:t>
            </w:r>
          </w:p>
        </w:tc>
        <w:tc>
          <w:tcPr>
            <w:tcW w:w="2940" w:type="dxa"/>
            <w:tcBorders>
              <w:top w:val="single" w:sz="4" w:space="0" w:color="auto"/>
              <w:left w:val="single" w:sz="4" w:space="0" w:color="auto"/>
              <w:bottom w:val="single" w:sz="4" w:space="0" w:color="auto"/>
              <w:right w:val="single" w:sz="4" w:space="0" w:color="auto"/>
            </w:tcBorders>
            <w:shd w:val="clear" w:color="auto" w:fill="auto"/>
          </w:tcPr>
          <w:p w:rsidR="00966577" w:rsidRPr="007F5D73" w:rsidRDefault="001B45B9">
            <w:pPr>
              <w:spacing w:after="0"/>
              <w:rPr>
                <w:rFonts w:ascii="Times New Roman" w:hAnsi="Times New Roman"/>
                <w:sz w:val="24"/>
                <w:szCs w:val="24"/>
                <w:lang w:val="fr-FR"/>
              </w:rPr>
            </w:pPr>
            <w:r w:rsidRPr="007F5D73">
              <w:rPr>
                <w:rFonts w:ascii="Times New Roman" w:hAnsi="Times New Roman" w:cs="Times New Roman"/>
                <w:b/>
                <w:sz w:val="24"/>
                <w:szCs w:val="24"/>
                <w:u w:val="single"/>
                <w:lang w:val="fr-FR"/>
              </w:rPr>
              <w:t>Pratique théâtrale</w:t>
            </w:r>
          </w:p>
        </w:tc>
      </w:tr>
      <w:tr w:rsidR="00966577" w:rsidRPr="007F5D73" w:rsidTr="00CF586A">
        <w:trPr>
          <w:trHeight w:val="1171"/>
        </w:trPr>
        <w:tc>
          <w:tcPr>
            <w:tcW w:w="741" w:type="dxa"/>
            <w:tcBorders>
              <w:top w:val="single" w:sz="4" w:space="0" w:color="auto"/>
              <w:left w:val="single" w:sz="2" w:space="0" w:color="000000"/>
              <w:bottom w:val="single" w:sz="2" w:space="0" w:color="000000"/>
            </w:tcBorders>
            <w:shd w:val="clear" w:color="auto" w:fill="auto"/>
          </w:tcPr>
          <w:p w:rsidR="00966577" w:rsidRPr="007F5D73" w:rsidRDefault="001B45B9">
            <w:pPr>
              <w:pStyle w:val="Contenudetableau"/>
              <w:spacing w:line="240" w:lineRule="auto"/>
              <w:rPr>
                <w:rFonts w:ascii="Times New Roman" w:hAnsi="Times New Roman"/>
                <w:sz w:val="24"/>
                <w:szCs w:val="24"/>
                <w:lang w:val="fr-FR"/>
              </w:rPr>
            </w:pPr>
            <w:r w:rsidRPr="007F5D73">
              <w:rPr>
                <w:rFonts w:ascii="Times New Roman" w:hAnsi="Times New Roman"/>
                <w:sz w:val="24"/>
                <w:szCs w:val="24"/>
                <w:lang w:val="fr-FR"/>
              </w:rPr>
              <w:t>S6</w:t>
            </w:r>
          </w:p>
        </w:tc>
        <w:tc>
          <w:tcPr>
            <w:tcW w:w="3740" w:type="dxa"/>
            <w:tcBorders>
              <w:top w:val="single" w:sz="4" w:space="0" w:color="auto"/>
              <w:left w:val="single" w:sz="2" w:space="0" w:color="000000"/>
              <w:bottom w:val="single" w:sz="2" w:space="0" w:color="000000"/>
            </w:tcBorders>
            <w:shd w:val="clear" w:color="auto" w:fill="auto"/>
          </w:tcPr>
          <w:p w:rsidR="00966577" w:rsidRPr="007F5D73" w:rsidRDefault="001B45B9">
            <w:pPr>
              <w:pStyle w:val="Contenudetableau"/>
              <w:spacing w:after="0" w:line="240" w:lineRule="auto"/>
              <w:rPr>
                <w:rFonts w:ascii="Times New Roman" w:hAnsi="Times New Roman"/>
                <w:b/>
                <w:bCs/>
                <w:sz w:val="24"/>
                <w:szCs w:val="24"/>
                <w:lang w:val="fr-FR"/>
              </w:rPr>
            </w:pPr>
            <w:r w:rsidRPr="007F5D73">
              <w:rPr>
                <w:rFonts w:ascii="Times New Roman" w:hAnsi="Times New Roman"/>
                <w:b/>
                <w:bCs/>
                <w:sz w:val="24"/>
                <w:szCs w:val="24"/>
                <w:lang w:val="fr-FR"/>
              </w:rPr>
              <w:t>20 % de la note A :</w:t>
            </w:r>
          </w:p>
          <w:p w:rsidR="00966577" w:rsidRPr="007F5D73" w:rsidRDefault="001B45B9">
            <w:pPr>
              <w:pStyle w:val="Contenudetableau"/>
              <w:spacing w:after="0" w:line="240" w:lineRule="auto"/>
              <w:rPr>
                <w:rFonts w:ascii="Times New Roman" w:hAnsi="Times New Roman"/>
                <w:sz w:val="24"/>
                <w:szCs w:val="24"/>
                <w:lang w:val="fr-FR"/>
              </w:rPr>
            </w:pPr>
            <w:r w:rsidRPr="007F5D73">
              <w:rPr>
                <w:rFonts w:ascii="Times New Roman" w:hAnsi="Times New Roman"/>
                <w:sz w:val="24"/>
                <w:szCs w:val="24"/>
                <w:lang w:val="fr-FR"/>
              </w:rPr>
              <w:t xml:space="preserve">analyses écrites sur l’œuvre et le corpus. </w:t>
            </w:r>
          </w:p>
          <w:p w:rsidR="00966577" w:rsidRPr="007F5D73" w:rsidRDefault="00966577">
            <w:pPr>
              <w:pStyle w:val="Contenudetableau"/>
              <w:spacing w:after="0" w:line="240" w:lineRule="auto"/>
              <w:rPr>
                <w:rFonts w:ascii="Times New Roman" w:hAnsi="Times New Roman"/>
                <w:sz w:val="24"/>
                <w:szCs w:val="24"/>
                <w:lang w:val="fr-FR"/>
              </w:rPr>
            </w:pPr>
          </w:p>
          <w:p w:rsidR="00966577" w:rsidRPr="007F5D73" w:rsidRDefault="001B45B9">
            <w:pPr>
              <w:pStyle w:val="Contenudetableau"/>
              <w:spacing w:after="0" w:line="240" w:lineRule="auto"/>
              <w:rPr>
                <w:rFonts w:ascii="Times New Roman" w:hAnsi="Times New Roman"/>
                <w:b/>
                <w:bCs/>
                <w:sz w:val="24"/>
                <w:szCs w:val="24"/>
                <w:lang w:val="fr-FR"/>
              </w:rPr>
            </w:pPr>
            <w:r w:rsidRPr="007F5D73">
              <w:rPr>
                <w:rFonts w:ascii="Times New Roman" w:hAnsi="Times New Roman"/>
                <w:b/>
                <w:bCs/>
                <w:sz w:val="24"/>
                <w:szCs w:val="24"/>
                <w:lang w:val="fr-FR"/>
              </w:rPr>
              <w:t xml:space="preserve">50 % de la note B : </w:t>
            </w:r>
          </w:p>
          <w:p w:rsidR="00966577" w:rsidRPr="007F5D73" w:rsidRDefault="001B45B9">
            <w:pPr>
              <w:pStyle w:val="Contenudetableau"/>
              <w:spacing w:after="0" w:line="240" w:lineRule="auto"/>
              <w:rPr>
                <w:rFonts w:ascii="Times New Roman" w:hAnsi="Times New Roman"/>
                <w:sz w:val="24"/>
                <w:szCs w:val="24"/>
                <w:lang w:val="fr-FR"/>
              </w:rPr>
            </w:pPr>
            <w:r w:rsidRPr="007F5D73">
              <w:rPr>
                <w:rFonts w:ascii="Times New Roman" w:hAnsi="Times New Roman"/>
                <w:sz w:val="24"/>
                <w:szCs w:val="24"/>
                <w:lang w:val="fr-FR"/>
              </w:rPr>
              <w:t>Analyse d’un texte non</w:t>
            </w:r>
            <w:r w:rsidR="00CF586A">
              <w:rPr>
                <w:rFonts w:ascii="Times New Roman" w:hAnsi="Times New Roman"/>
                <w:sz w:val="24"/>
                <w:szCs w:val="24"/>
                <w:lang w:val="fr-FR"/>
              </w:rPr>
              <w:t xml:space="preserve"> </w:t>
            </w:r>
            <w:r w:rsidRPr="007F5D73">
              <w:rPr>
                <w:rFonts w:ascii="Times New Roman" w:hAnsi="Times New Roman"/>
                <w:sz w:val="24"/>
                <w:szCs w:val="24"/>
                <w:lang w:val="fr-FR"/>
              </w:rPr>
              <w:t>vu lié à l’œuvre et au corpus, accompagné de documents (supports inconnus).</w:t>
            </w:r>
          </w:p>
          <w:p w:rsidR="00966577" w:rsidRPr="007F5D73" w:rsidRDefault="00966577">
            <w:pPr>
              <w:pStyle w:val="Contenudetableau"/>
              <w:spacing w:after="0" w:line="240" w:lineRule="auto"/>
              <w:rPr>
                <w:rFonts w:ascii="Times New Roman" w:hAnsi="Times New Roman"/>
                <w:sz w:val="24"/>
                <w:szCs w:val="24"/>
                <w:lang w:val="fr-FR"/>
              </w:rPr>
            </w:pPr>
          </w:p>
        </w:tc>
        <w:tc>
          <w:tcPr>
            <w:tcW w:w="2325" w:type="dxa"/>
            <w:tcBorders>
              <w:top w:val="single" w:sz="4" w:space="0" w:color="auto"/>
              <w:left w:val="single" w:sz="2" w:space="0" w:color="000000"/>
              <w:bottom w:val="single" w:sz="2" w:space="0" w:color="000000"/>
            </w:tcBorders>
            <w:shd w:val="clear" w:color="auto" w:fill="auto"/>
          </w:tcPr>
          <w:p w:rsidR="00966577" w:rsidRPr="007F5D73" w:rsidRDefault="001B45B9">
            <w:pPr>
              <w:pStyle w:val="Contenudetableau"/>
              <w:spacing w:after="0" w:line="240" w:lineRule="auto"/>
              <w:rPr>
                <w:rFonts w:ascii="Times New Roman" w:hAnsi="Times New Roman"/>
                <w:sz w:val="24"/>
                <w:szCs w:val="24"/>
                <w:lang w:val="fr-FR"/>
              </w:rPr>
            </w:pPr>
            <w:r w:rsidRPr="007F5D73">
              <w:rPr>
                <w:rFonts w:ascii="Times New Roman" w:hAnsi="Times New Roman"/>
                <w:b/>
                <w:bCs/>
                <w:sz w:val="24"/>
                <w:szCs w:val="24"/>
                <w:lang w:val="fr-FR"/>
              </w:rPr>
              <w:t>40 % de la note A :</w:t>
            </w:r>
            <w:r w:rsidRPr="007F5D73">
              <w:rPr>
                <w:rFonts w:ascii="Times New Roman" w:hAnsi="Times New Roman"/>
                <w:sz w:val="24"/>
                <w:szCs w:val="24"/>
                <w:lang w:val="fr-FR"/>
              </w:rPr>
              <w:t xml:space="preserve"> Journal critique et comptes-rendus oraux.</w:t>
            </w:r>
          </w:p>
        </w:tc>
        <w:tc>
          <w:tcPr>
            <w:tcW w:w="2940" w:type="dxa"/>
            <w:tcBorders>
              <w:top w:val="single" w:sz="4" w:space="0" w:color="auto"/>
              <w:left w:val="single" w:sz="2" w:space="0" w:color="000000"/>
              <w:bottom w:val="single" w:sz="2" w:space="0" w:color="000000"/>
              <w:right w:val="single" w:sz="2" w:space="0" w:color="000000"/>
            </w:tcBorders>
            <w:shd w:val="clear" w:color="auto" w:fill="auto"/>
          </w:tcPr>
          <w:p w:rsidR="00966577" w:rsidRPr="007F5D73" w:rsidRDefault="001B45B9">
            <w:pPr>
              <w:pStyle w:val="Contenudetableau"/>
              <w:spacing w:after="0" w:line="240" w:lineRule="auto"/>
              <w:rPr>
                <w:rFonts w:ascii="Times New Roman" w:hAnsi="Times New Roman"/>
                <w:sz w:val="24"/>
                <w:szCs w:val="24"/>
                <w:lang w:val="fr-FR"/>
              </w:rPr>
            </w:pPr>
            <w:r w:rsidRPr="007F5D73">
              <w:rPr>
                <w:rFonts w:ascii="Times New Roman" w:hAnsi="Times New Roman"/>
                <w:b/>
                <w:bCs/>
                <w:sz w:val="24"/>
                <w:szCs w:val="24"/>
                <w:lang w:val="fr-FR"/>
              </w:rPr>
              <w:t>40 % de la note A :</w:t>
            </w:r>
            <w:r w:rsidRPr="007F5D73">
              <w:rPr>
                <w:rFonts w:ascii="Times New Roman" w:hAnsi="Times New Roman"/>
                <w:sz w:val="24"/>
                <w:szCs w:val="24"/>
                <w:lang w:val="fr-FR"/>
              </w:rPr>
              <w:t xml:space="preserve"> observation de l’implication de l’élève et évaluation de ses compétences techniques.</w:t>
            </w:r>
          </w:p>
          <w:p w:rsidR="00966577" w:rsidRPr="007F5D73" w:rsidRDefault="001B45B9">
            <w:pPr>
              <w:pStyle w:val="Contenudetableau"/>
              <w:spacing w:after="0" w:line="240" w:lineRule="auto"/>
              <w:rPr>
                <w:rFonts w:ascii="Times New Roman" w:hAnsi="Times New Roman"/>
                <w:b/>
                <w:bCs/>
                <w:sz w:val="24"/>
                <w:szCs w:val="24"/>
                <w:lang w:val="fr-FR"/>
              </w:rPr>
            </w:pPr>
            <w:r w:rsidRPr="007F5D73">
              <w:rPr>
                <w:rFonts w:ascii="Times New Roman" w:hAnsi="Times New Roman"/>
                <w:b/>
                <w:bCs/>
                <w:sz w:val="24"/>
                <w:szCs w:val="24"/>
                <w:lang w:val="fr-FR"/>
              </w:rPr>
              <w:t xml:space="preserve">50 % de la note B : </w:t>
            </w:r>
          </w:p>
          <w:p w:rsidR="00966577" w:rsidRPr="007F5D73" w:rsidRDefault="001B45B9">
            <w:pPr>
              <w:pStyle w:val="Contenudetableau"/>
              <w:spacing w:after="0" w:line="240" w:lineRule="auto"/>
              <w:rPr>
                <w:rFonts w:ascii="Times New Roman" w:hAnsi="Times New Roman"/>
                <w:sz w:val="24"/>
                <w:szCs w:val="24"/>
                <w:lang w:val="fr-FR"/>
              </w:rPr>
            </w:pPr>
            <w:r w:rsidRPr="007F5D73">
              <w:rPr>
                <w:rFonts w:ascii="Times New Roman" w:hAnsi="Times New Roman"/>
                <w:sz w:val="24"/>
                <w:szCs w:val="24"/>
                <w:lang w:val="fr-FR"/>
              </w:rPr>
              <w:t>Présentation en solo ou en</w:t>
            </w:r>
            <w:r w:rsidR="00D456B1">
              <w:rPr>
                <w:rFonts w:ascii="Times New Roman" w:hAnsi="Times New Roman"/>
                <w:sz w:val="24"/>
                <w:szCs w:val="24"/>
                <w:lang w:val="fr-FR"/>
              </w:rPr>
              <w:t xml:space="preserve"> petit</w:t>
            </w:r>
            <w:r w:rsidRPr="007F5D73">
              <w:rPr>
                <w:rFonts w:ascii="Times New Roman" w:hAnsi="Times New Roman"/>
                <w:sz w:val="24"/>
                <w:szCs w:val="24"/>
                <w:lang w:val="fr-FR"/>
              </w:rPr>
              <w:t xml:space="preserve"> groupe d’une performance dont le texte est extrait de l’œuvre.</w:t>
            </w:r>
          </w:p>
        </w:tc>
      </w:tr>
      <w:tr w:rsidR="00966577" w:rsidRPr="007F5D73">
        <w:tc>
          <w:tcPr>
            <w:tcW w:w="741" w:type="dxa"/>
            <w:tcBorders>
              <w:left w:val="single" w:sz="2" w:space="0" w:color="000000"/>
              <w:bottom w:val="single" w:sz="2" w:space="0" w:color="000000"/>
            </w:tcBorders>
            <w:shd w:val="clear" w:color="auto" w:fill="auto"/>
          </w:tcPr>
          <w:p w:rsidR="00966577" w:rsidRPr="007F5D73" w:rsidRDefault="001B45B9">
            <w:pPr>
              <w:pStyle w:val="Contenudetableau"/>
              <w:spacing w:line="240" w:lineRule="auto"/>
              <w:rPr>
                <w:rFonts w:ascii="Times New Roman" w:hAnsi="Times New Roman"/>
                <w:sz w:val="24"/>
                <w:szCs w:val="24"/>
                <w:lang w:val="fr-FR"/>
              </w:rPr>
            </w:pPr>
            <w:r w:rsidRPr="007F5D73">
              <w:rPr>
                <w:rFonts w:ascii="Times New Roman" w:hAnsi="Times New Roman"/>
                <w:sz w:val="24"/>
                <w:szCs w:val="24"/>
                <w:lang w:val="fr-FR"/>
              </w:rPr>
              <w:t>S7</w:t>
            </w:r>
          </w:p>
        </w:tc>
        <w:tc>
          <w:tcPr>
            <w:tcW w:w="3740" w:type="dxa"/>
            <w:tcBorders>
              <w:left w:val="single" w:sz="2" w:space="0" w:color="000000"/>
              <w:bottom w:val="single" w:sz="2" w:space="0" w:color="000000"/>
            </w:tcBorders>
            <w:shd w:val="clear" w:color="auto" w:fill="auto"/>
          </w:tcPr>
          <w:p w:rsidR="00966577" w:rsidRPr="007F5D73" w:rsidRDefault="001B45B9">
            <w:pPr>
              <w:pStyle w:val="Contenudetableau"/>
              <w:spacing w:after="0" w:line="240" w:lineRule="auto"/>
              <w:rPr>
                <w:rFonts w:ascii="Times New Roman" w:hAnsi="Times New Roman"/>
                <w:b/>
                <w:bCs/>
                <w:sz w:val="24"/>
                <w:szCs w:val="24"/>
                <w:lang w:val="fr-FR"/>
              </w:rPr>
            </w:pPr>
            <w:r w:rsidRPr="007F5D73">
              <w:rPr>
                <w:rFonts w:ascii="Times New Roman" w:hAnsi="Times New Roman"/>
                <w:b/>
                <w:bCs/>
                <w:sz w:val="24"/>
                <w:szCs w:val="24"/>
                <w:lang w:val="fr-FR"/>
              </w:rPr>
              <w:t>40 % de la note A :</w:t>
            </w:r>
          </w:p>
          <w:p w:rsidR="00966577" w:rsidRPr="007F5D73" w:rsidRDefault="001B45B9">
            <w:pPr>
              <w:pStyle w:val="Contenudetableau"/>
              <w:spacing w:after="0" w:line="240" w:lineRule="auto"/>
              <w:rPr>
                <w:rFonts w:ascii="Times New Roman" w:hAnsi="Times New Roman"/>
                <w:sz w:val="24"/>
                <w:szCs w:val="24"/>
                <w:lang w:val="fr-FR"/>
              </w:rPr>
            </w:pPr>
            <w:r w:rsidRPr="007F5D73">
              <w:rPr>
                <w:rFonts w:ascii="Times New Roman" w:hAnsi="Times New Roman"/>
                <w:sz w:val="24"/>
                <w:szCs w:val="24"/>
                <w:lang w:val="fr-FR"/>
              </w:rPr>
              <w:t xml:space="preserve">analyses écrites sur l’œuvre et le corpus. </w:t>
            </w:r>
          </w:p>
          <w:p w:rsidR="00966577" w:rsidRPr="007F5D73" w:rsidRDefault="00966577">
            <w:pPr>
              <w:pStyle w:val="Contenudetableau"/>
              <w:spacing w:after="0" w:line="240" w:lineRule="auto"/>
              <w:rPr>
                <w:rFonts w:ascii="Times New Roman" w:hAnsi="Times New Roman"/>
                <w:sz w:val="24"/>
                <w:szCs w:val="24"/>
                <w:lang w:val="fr-FR"/>
              </w:rPr>
            </w:pPr>
          </w:p>
          <w:p w:rsidR="00966577" w:rsidRPr="007F5D73" w:rsidRDefault="001B45B9">
            <w:pPr>
              <w:pStyle w:val="Contenudetableau"/>
              <w:spacing w:after="0" w:line="240" w:lineRule="auto"/>
              <w:rPr>
                <w:rFonts w:ascii="Times New Roman" w:hAnsi="Times New Roman"/>
                <w:b/>
                <w:bCs/>
                <w:sz w:val="24"/>
                <w:szCs w:val="24"/>
                <w:lang w:val="fr-FR"/>
              </w:rPr>
            </w:pPr>
            <w:r w:rsidRPr="007F5D73">
              <w:rPr>
                <w:rFonts w:ascii="Times New Roman" w:hAnsi="Times New Roman"/>
                <w:b/>
                <w:bCs/>
                <w:sz w:val="24"/>
                <w:szCs w:val="24"/>
                <w:lang w:val="fr-FR"/>
              </w:rPr>
              <w:t>50 % de la note B (fin du 1</w:t>
            </w:r>
            <w:r w:rsidRPr="007F5D73">
              <w:rPr>
                <w:rFonts w:ascii="Times New Roman" w:hAnsi="Times New Roman"/>
                <w:b/>
                <w:bCs/>
                <w:sz w:val="24"/>
                <w:szCs w:val="24"/>
                <w:vertAlign w:val="superscript"/>
                <w:lang w:val="fr-FR"/>
              </w:rPr>
              <w:t>er</w:t>
            </w:r>
            <w:r w:rsidRPr="007F5D73">
              <w:rPr>
                <w:rFonts w:ascii="Times New Roman" w:hAnsi="Times New Roman"/>
                <w:b/>
                <w:bCs/>
                <w:sz w:val="24"/>
                <w:szCs w:val="24"/>
                <w:lang w:val="fr-FR"/>
              </w:rPr>
              <w:t xml:space="preserve"> semestre) : </w:t>
            </w:r>
          </w:p>
          <w:p w:rsidR="00966577" w:rsidRPr="007F5D73" w:rsidRDefault="001B45B9">
            <w:pPr>
              <w:pStyle w:val="Contenudetableau"/>
              <w:spacing w:after="0" w:line="240" w:lineRule="auto"/>
              <w:rPr>
                <w:rFonts w:ascii="Times New Roman" w:hAnsi="Times New Roman"/>
                <w:sz w:val="24"/>
                <w:szCs w:val="24"/>
                <w:lang w:val="fr-FR"/>
              </w:rPr>
            </w:pPr>
            <w:r w:rsidRPr="007F5D73">
              <w:rPr>
                <w:rFonts w:ascii="Times New Roman" w:hAnsi="Times New Roman"/>
                <w:sz w:val="24"/>
                <w:szCs w:val="24"/>
                <w:lang w:val="fr-FR"/>
              </w:rPr>
              <w:t>Analyse d’un texte non</w:t>
            </w:r>
            <w:r w:rsidR="00CF586A">
              <w:rPr>
                <w:rFonts w:ascii="Times New Roman" w:hAnsi="Times New Roman"/>
                <w:sz w:val="24"/>
                <w:szCs w:val="24"/>
                <w:lang w:val="fr-FR"/>
              </w:rPr>
              <w:t xml:space="preserve"> </w:t>
            </w:r>
            <w:r w:rsidRPr="007F5D73">
              <w:rPr>
                <w:rFonts w:ascii="Times New Roman" w:hAnsi="Times New Roman"/>
                <w:sz w:val="24"/>
                <w:szCs w:val="24"/>
                <w:lang w:val="fr-FR"/>
              </w:rPr>
              <w:t>vu lié à l’œuvre et au corpus, accompagné de documents (supports inconnus).</w:t>
            </w:r>
          </w:p>
          <w:p w:rsidR="00966577" w:rsidRPr="007F5D73" w:rsidRDefault="00966577">
            <w:pPr>
              <w:pStyle w:val="Contenudetableau"/>
              <w:spacing w:after="0" w:line="240" w:lineRule="auto"/>
              <w:rPr>
                <w:rFonts w:ascii="Times New Roman" w:hAnsi="Times New Roman"/>
                <w:sz w:val="24"/>
                <w:szCs w:val="24"/>
                <w:lang w:val="fr-FR"/>
              </w:rPr>
            </w:pPr>
          </w:p>
        </w:tc>
        <w:tc>
          <w:tcPr>
            <w:tcW w:w="2325" w:type="dxa"/>
            <w:tcBorders>
              <w:left w:val="single" w:sz="2" w:space="0" w:color="000000"/>
              <w:bottom w:val="single" w:sz="2" w:space="0" w:color="000000"/>
            </w:tcBorders>
            <w:shd w:val="clear" w:color="auto" w:fill="auto"/>
          </w:tcPr>
          <w:p w:rsidR="00966577" w:rsidRPr="007F5D73" w:rsidRDefault="001B45B9">
            <w:pPr>
              <w:pStyle w:val="Contenudetableau"/>
              <w:spacing w:after="0" w:line="240" w:lineRule="auto"/>
              <w:rPr>
                <w:rFonts w:ascii="Times New Roman" w:hAnsi="Times New Roman"/>
                <w:sz w:val="24"/>
                <w:szCs w:val="24"/>
                <w:lang w:val="fr-FR"/>
              </w:rPr>
            </w:pPr>
            <w:r w:rsidRPr="007F5D73">
              <w:rPr>
                <w:rFonts w:ascii="Times New Roman" w:hAnsi="Times New Roman"/>
                <w:b/>
                <w:bCs/>
                <w:sz w:val="24"/>
                <w:szCs w:val="24"/>
                <w:lang w:val="fr-FR"/>
              </w:rPr>
              <w:t>30 % de la note A :</w:t>
            </w:r>
            <w:r w:rsidRPr="007F5D73">
              <w:rPr>
                <w:rFonts w:ascii="Times New Roman" w:hAnsi="Times New Roman"/>
                <w:sz w:val="24"/>
                <w:szCs w:val="24"/>
                <w:lang w:val="fr-FR"/>
              </w:rPr>
              <w:t xml:space="preserve"> Journal critique et comptes-rendus oraux.</w:t>
            </w:r>
          </w:p>
        </w:tc>
        <w:tc>
          <w:tcPr>
            <w:tcW w:w="2940" w:type="dxa"/>
            <w:tcBorders>
              <w:left w:val="single" w:sz="2" w:space="0" w:color="000000"/>
              <w:bottom w:val="single" w:sz="2" w:space="0" w:color="000000"/>
              <w:right w:val="single" w:sz="2" w:space="0" w:color="000000"/>
            </w:tcBorders>
            <w:shd w:val="clear" w:color="auto" w:fill="auto"/>
          </w:tcPr>
          <w:p w:rsidR="00966577" w:rsidRPr="007F5D73" w:rsidRDefault="001B45B9">
            <w:pPr>
              <w:pStyle w:val="Contenudetableau"/>
              <w:spacing w:after="0" w:line="240" w:lineRule="auto"/>
              <w:rPr>
                <w:rFonts w:ascii="Times New Roman" w:hAnsi="Times New Roman"/>
                <w:sz w:val="24"/>
                <w:szCs w:val="24"/>
                <w:lang w:val="fr-FR"/>
              </w:rPr>
            </w:pPr>
            <w:r w:rsidRPr="007F5D73">
              <w:rPr>
                <w:rFonts w:ascii="Times New Roman" w:hAnsi="Times New Roman"/>
                <w:b/>
                <w:bCs/>
                <w:sz w:val="24"/>
                <w:szCs w:val="24"/>
                <w:lang w:val="fr-FR"/>
              </w:rPr>
              <w:t>30 % de la note A :</w:t>
            </w:r>
            <w:r w:rsidRPr="007F5D73">
              <w:rPr>
                <w:rFonts w:ascii="Times New Roman" w:hAnsi="Times New Roman"/>
                <w:sz w:val="24"/>
                <w:szCs w:val="24"/>
                <w:lang w:val="fr-FR"/>
              </w:rPr>
              <w:t xml:space="preserve"> observation de l’implication de l’élève et évaluation de ses compétences techniques.</w:t>
            </w:r>
          </w:p>
          <w:p w:rsidR="00966577" w:rsidRPr="007F5D73" w:rsidRDefault="001B45B9">
            <w:pPr>
              <w:pStyle w:val="Contenudetableau"/>
              <w:spacing w:after="0" w:line="240" w:lineRule="auto"/>
              <w:rPr>
                <w:rFonts w:ascii="Times New Roman" w:hAnsi="Times New Roman"/>
                <w:b/>
                <w:bCs/>
                <w:sz w:val="24"/>
                <w:szCs w:val="24"/>
                <w:lang w:val="fr-FR"/>
              </w:rPr>
            </w:pPr>
            <w:r w:rsidRPr="007F5D73">
              <w:rPr>
                <w:rFonts w:ascii="Times New Roman" w:hAnsi="Times New Roman"/>
                <w:b/>
                <w:bCs/>
                <w:sz w:val="24"/>
                <w:szCs w:val="24"/>
                <w:lang w:val="fr-FR"/>
              </w:rPr>
              <w:t xml:space="preserve">50 % de la note B (fin du 2emes semestre) : </w:t>
            </w:r>
          </w:p>
          <w:p w:rsidR="00966577" w:rsidRPr="007F5D73" w:rsidRDefault="001B45B9">
            <w:pPr>
              <w:pStyle w:val="Contenudetableau"/>
              <w:spacing w:after="0" w:line="240" w:lineRule="auto"/>
              <w:rPr>
                <w:rFonts w:ascii="Times New Roman" w:hAnsi="Times New Roman"/>
                <w:sz w:val="24"/>
                <w:szCs w:val="24"/>
                <w:lang w:val="fr-FR"/>
              </w:rPr>
            </w:pPr>
            <w:r w:rsidRPr="007F5D73">
              <w:rPr>
                <w:rFonts w:ascii="Times New Roman" w:hAnsi="Times New Roman"/>
                <w:sz w:val="24"/>
                <w:szCs w:val="24"/>
                <w:lang w:val="fr-FR"/>
              </w:rPr>
              <w:t>Présentation en solo ou en groupe d’une performance dont le texte est laissé au choix des élèves.</w:t>
            </w:r>
            <w:r w:rsidR="00A56308" w:rsidRPr="007F5D73">
              <w:rPr>
                <w:rFonts w:ascii="Times New Roman" w:hAnsi="Times New Roman"/>
                <w:sz w:val="24"/>
                <w:szCs w:val="24"/>
                <w:lang w:val="fr-FR"/>
              </w:rPr>
              <w:t xml:space="preserve"> </w:t>
            </w:r>
          </w:p>
        </w:tc>
      </w:tr>
    </w:tbl>
    <w:p w:rsidR="00966577" w:rsidRPr="007F5D73" w:rsidRDefault="00966577">
      <w:pPr>
        <w:spacing w:after="120"/>
        <w:jc w:val="both"/>
        <w:rPr>
          <w:rFonts w:ascii="Times New Roman" w:hAnsi="Times New Roman" w:cs="Times New Roman"/>
          <w:b/>
          <w:sz w:val="24"/>
          <w:szCs w:val="24"/>
          <w:lang w:val="fr-FR"/>
        </w:rPr>
      </w:pPr>
    </w:p>
    <w:p w:rsidR="00966577" w:rsidRPr="007F5D73" w:rsidRDefault="001B45B9" w:rsidP="00CE62BC">
      <w:pPr>
        <w:pStyle w:val="ListParagraph"/>
        <w:numPr>
          <w:ilvl w:val="1"/>
          <w:numId w:val="13"/>
        </w:numPr>
        <w:spacing w:after="240"/>
        <w:jc w:val="both"/>
        <w:rPr>
          <w:rFonts w:ascii="Times New Roman" w:hAnsi="Times New Roman" w:cs="Times New Roman"/>
          <w:b/>
        </w:rPr>
      </w:pPr>
      <w:r w:rsidRPr="007F5D73">
        <w:rPr>
          <w:rFonts w:ascii="Times New Roman" w:hAnsi="Times New Roman" w:cs="Times New Roman"/>
          <w:b/>
        </w:rPr>
        <w:t>Objectifs d’évaluation</w:t>
      </w:r>
    </w:p>
    <w:p w:rsidR="00966577" w:rsidRPr="007F5D73" w:rsidRDefault="001B45B9">
      <w:pPr>
        <w:spacing w:after="120"/>
        <w:ind w:left="284"/>
        <w:jc w:val="both"/>
        <w:rPr>
          <w:lang w:val="fr-FR"/>
        </w:rPr>
      </w:pPr>
      <w:r w:rsidRPr="007F5D73">
        <w:rPr>
          <w:rFonts w:ascii="Times New Roman" w:hAnsi="Times New Roman" w:cs="Times New Roman"/>
          <w:sz w:val="24"/>
          <w:szCs w:val="24"/>
          <w:lang w:val="fr-FR"/>
        </w:rPr>
        <w:t xml:space="preserve">Les objectifs d’évaluation sont fondés sur les </w:t>
      </w:r>
      <w:r w:rsidRPr="007F5D73">
        <w:rPr>
          <w:rFonts w:ascii="Times New Roman" w:hAnsi="Times New Roman" w:cs="Times New Roman"/>
          <w:b/>
          <w:i/>
          <w:sz w:val="24"/>
          <w:szCs w:val="24"/>
          <w:lang w:val="fr-FR"/>
        </w:rPr>
        <w:t>Objectifs d’apprentissage</w:t>
      </w:r>
      <w:r w:rsidRPr="007F5D73">
        <w:rPr>
          <w:rFonts w:ascii="Times New Roman" w:hAnsi="Times New Roman" w:cs="Times New Roman"/>
          <w:sz w:val="24"/>
          <w:szCs w:val="24"/>
          <w:lang w:val="fr-FR"/>
        </w:rPr>
        <w:t xml:space="preserve"> précisés en 3.</w:t>
      </w:r>
    </w:p>
    <w:p w:rsidR="00966577" w:rsidRPr="007F5D73" w:rsidRDefault="001B45B9">
      <w:pPr>
        <w:spacing w:after="0"/>
        <w:jc w:val="both"/>
        <w:rPr>
          <w:lang w:val="fr-FR"/>
        </w:rPr>
      </w:pPr>
      <w:r w:rsidRPr="007F5D73">
        <w:rPr>
          <w:rFonts w:ascii="Times New Roman" w:hAnsi="Times New Roman" w:cs="Times New Roman"/>
          <w:b/>
          <w:sz w:val="24"/>
          <w:szCs w:val="24"/>
          <w:u w:val="single"/>
          <w:lang w:val="fr-FR"/>
        </w:rPr>
        <w:t>Compétence : lire</w:t>
      </w:r>
    </w:p>
    <w:p w:rsidR="00966577" w:rsidRPr="007F5D73" w:rsidRDefault="001B45B9">
      <w:pPr>
        <w:pStyle w:val="ListParagraph"/>
        <w:numPr>
          <w:ilvl w:val="0"/>
          <w:numId w:val="3"/>
        </w:numPr>
        <w:spacing w:line="276" w:lineRule="auto"/>
        <w:ind w:left="357" w:hanging="357"/>
        <w:jc w:val="both"/>
      </w:pPr>
      <w:r w:rsidRPr="007F5D73">
        <w:rPr>
          <w:rFonts w:ascii="Times New Roman" w:hAnsi="Times New Roman" w:cs="Times New Roman"/>
        </w:rPr>
        <w:t>Recourir de façon pertinente à des sources diverses (critiques, écrits dramaturgiques, pièce</w:t>
      </w:r>
      <w:r w:rsidR="00D456B1">
        <w:rPr>
          <w:rFonts w:ascii="Times New Roman" w:hAnsi="Times New Roman" w:cs="Times New Roman"/>
        </w:rPr>
        <w:t>s</w:t>
      </w:r>
      <w:r w:rsidRPr="007F5D73">
        <w:rPr>
          <w:rFonts w:ascii="Times New Roman" w:hAnsi="Times New Roman" w:cs="Times New Roman"/>
        </w:rPr>
        <w:t xml:space="preserve"> de théâtre, documents audiovisuels, images), en respectant les codes inhérents à chacune d’elles.</w:t>
      </w:r>
    </w:p>
    <w:p w:rsidR="00966577" w:rsidRPr="007F5D73" w:rsidRDefault="001B45B9">
      <w:pPr>
        <w:pStyle w:val="ListParagraph"/>
        <w:numPr>
          <w:ilvl w:val="0"/>
          <w:numId w:val="3"/>
        </w:numPr>
        <w:spacing w:after="120" w:line="276" w:lineRule="auto"/>
        <w:ind w:left="357" w:hanging="357"/>
        <w:jc w:val="both"/>
      </w:pPr>
      <w:r w:rsidRPr="007F5D73">
        <w:rPr>
          <w:rFonts w:ascii="Times New Roman" w:hAnsi="Times New Roman" w:cs="Times New Roman"/>
        </w:rPr>
        <w:t xml:space="preserve">Identifier certains sous-genres du théâtre, les caractéristiques de certains mouvements. </w:t>
      </w:r>
    </w:p>
    <w:p w:rsidR="00966577" w:rsidRPr="007F5D73" w:rsidRDefault="001B45B9">
      <w:pPr>
        <w:pStyle w:val="ListParagraph"/>
        <w:numPr>
          <w:ilvl w:val="0"/>
          <w:numId w:val="3"/>
        </w:numPr>
        <w:spacing w:after="120" w:line="276" w:lineRule="auto"/>
        <w:ind w:left="357" w:hanging="357"/>
        <w:jc w:val="both"/>
      </w:pPr>
      <w:r w:rsidRPr="007F5D73">
        <w:rPr>
          <w:rFonts w:ascii="Times New Roman" w:hAnsi="Times New Roman" w:cs="Times New Roman"/>
        </w:rPr>
        <w:t>Savoir situer une œuvre dans l’histoire du théâtre.</w:t>
      </w:r>
    </w:p>
    <w:p w:rsidR="00966577" w:rsidRPr="007F5D73" w:rsidRDefault="001B45B9">
      <w:pPr>
        <w:pStyle w:val="ListParagraph"/>
        <w:numPr>
          <w:ilvl w:val="0"/>
          <w:numId w:val="3"/>
        </w:numPr>
        <w:spacing w:after="120" w:line="276" w:lineRule="auto"/>
        <w:ind w:left="357" w:hanging="357"/>
        <w:jc w:val="both"/>
      </w:pPr>
      <w:r w:rsidRPr="007F5D73">
        <w:rPr>
          <w:rFonts w:ascii="Times New Roman" w:hAnsi="Times New Roman" w:cs="Times New Roman"/>
        </w:rPr>
        <w:t xml:space="preserve">Savoir caractériser les enjeux d’un texte théâtral. </w:t>
      </w:r>
    </w:p>
    <w:p w:rsidR="00966577" w:rsidRPr="007F5D73" w:rsidRDefault="001B45B9">
      <w:pPr>
        <w:pStyle w:val="ListParagraph"/>
        <w:numPr>
          <w:ilvl w:val="0"/>
          <w:numId w:val="3"/>
        </w:numPr>
        <w:spacing w:after="120" w:line="276" w:lineRule="auto"/>
        <w:ind w:left="357" w:hanging="357"/>
        <w:jc w:val="both"/>
      </w:pPr>
      <w:r w:rsidRPr="007F5D73">
        <w:rPr>
          <w:rFonts w:ascii="Times New Roman" w:hAnsi="Times New Roman" w:cs="Times New Roman"/>
        </w:rPr>
        <w:t>Connaître et utiliser de manière critique les ressources disponibles en lien avec le théâtre, dont les ressources numériques.</w:t>
      </w:r>
    </w:p>
    <w:p w:rsidR="00966577" w:rsidRPr="007F5D73" w:rsidRDefault="001B45B9">
      <w:pPr>
        <w:spacing w:after="0"/>
        <w:jc w:val="both"/>
        <w:rPr>
          <w:lang w:val="fr-FR"/>
        </w:rPr>
      </w:pPr>
      <w:r w:rsidRPr="007F5D73">
        <w:rPr>
          <w:rFonts w:ascii="Times New Roman" w:hAnsi="Times New Roman" w:cs="Times New Roman"/>
          <w:b/>
          <w:sz w:val="24"/>
          <w:szCs w:val="24"/>
          <w:u w:val="single"/>
          <w:lang w:val="fr-FR"/>
        </w:rPr>
        <w:t>Compétence : écrire</w:t>
      </w:r>
    </w:p>
    <w:p w:rsidR="00966577" w:rsidRPr="007F5D73" w:rsidRDefault="001B45B9">
      <w:pPr>
        <w:pStyle w:val="ListParagraph"/>
        <w:numPr>
          <w:ilvl w:val="0"/>
          <w:numId w:val="3"/>
        </w:numPr>
        <w:spacing w:line="276" w:lineRule="auto"/>
        <w:ind w:left="357" w:hanging="357"/>
        <w:jc w:val="both"/>
      </w:pPr>
      <w:r w:rsidRPr="007F5D73">
        <w:rPr>
          <w:rFonts w:ascii="Times New Roman" w:hAnsi="Times New Roman" w:cs="Times New Roman"/>
        </w:rPr>
        <w:t>Écrire un bref essai structuré et argumenté prenant appui sur les documents en dégageant les aspects esthétiques, littéraires, philosophiques, culturels et historiques.</w:t>
      </w:r>
    </w:p>
    <w:p w:rsidR="00966577" w:rsidRPr="007F5D73" w:rsidRDefault="001B45B9">
      <w:pPr>
        <w:pStyle w:val="ListParagraph"/>
        <w:numPr>
          <w:ilvl w:val="0"/>
          <w:numId w:val="3"/>
        </w:numPr>
        <w:spacing w:line="276" w:lineRule="auto"/>
        <w:ind w:left="357" w:hanging="357"/>
        <w:jc w:val="both"/>
      </w:pPr>
      <w:r w:rsidRPr="007F5D73">
        <w:rPr>
          <w:rFonts w:ascii="Times New Roman" w:hAnsi="Times New Roman" w:cs="Times New Roman"/>
        </w:rPr>
        <w:t>Rédiger un journal de création (journal de bord).</w:t>
      </w:r>
    </w:p>
    <w:p w:rsidR="00966577" w:rsidRPr="007F5D73" w:rsidRDefault="001B45B9">
      <w:pPr>
        <w:pStyle w:val="ListParagraph"/>
        <w:numPr>
          <w:ilvl w:val="0"/>
          <w:numId w:val="3"/>
        </w:numPr>
        <w:spacing w:line="276" w:lineRule="auto"/>
        <w:ind w:left="357" w:hanging="357"/>
        <w:jc w:val="both"/>
      </w:pPr>
      <w:r w:rsidRPr="007F5D73">
        <w:rPr>
          <w:rFonts w:ascii="Times New Roman" w:hAnsi="Times New Roman" w:cs="Times New Roman"/>
        </w:rPr>
        <w:t>Rédiger un journal critique (journal du spectateur).</w:t>
      </w:r>
    </w:p>
    <w:p w:rsidR="00966577" w:rsidRPr="007F5D73" w:rsidRDefault="001B45B9">
      <w:pPr>
        <w:pStyle w:val="ListParagraph"/>
        <w:numPr>
          <w:ilvl w:val="0"/>
          <w:numId w:val="3"/>
        </w:numPr>
        <w:spacing w:line="276" w:lineRule="auto"/>
        <w:ind w:left="357" w:hanging="357"/>
        <w:jc w:val="both"/>
      </w:pPr>
      <w:r w:rsidRPr="007F5D73">
        <w:rPr>
          <w:rFonts w:ascii="Times New Roman" w:hAnsi="Times New Roman" w:cs="Times New Roman"/>
        </w:rPr>
        <w:t>Présenter un travail de recherche et d’analyse en d</w:t>
      </w:r>
      <w:r w:rsidR="000329AF">
        <w:rPr>
          <w:rFonts w:ascii="Times New Roman" w:hAnsi="Times New Roman" w:cs="Times New Roman"/>
        </w:rPr>
        <w:t>évelopp</w:t>
      </w:r>
      <w:r w:rsidRPr="007F5D73">
        <w:rPr>
          <w:rFonts w:ascii="Times New Roman" w:hAnsi="Times New Roman" w:cs="Times New Roman"/>
        </w:rPr>
        <w:t>ant un point de vue personnel.</w:t>
      </w:r>
    </w:p>
    <w:p w:rsidR="00966577" w:rsidRPr="007F5D73" w:rsidRDefault="00966577">
      <w:pPr>
        <w:spacing w:after="0"/>
        <w:jc w:val="both"/>
        <w:rPr>
          <w:rFonts w:ascii="Times New Roman" w:hAnsi="Times New Roman" w:cs="Times New Roman"/>
          <w:b/>
          <w:sz w:val="24"/>
          <w:szCs w:val="24"/>
          <w:u w:val="single"/>
          <w:lang w:val="fr-FR"/>
        </w:rPr>
      </w:pPr>
    </w:p>
    <w:p w:rsidR="00966577" w:rsidRPr="007F5D73" w:rsidRDefault="001B45B9">
      <w:pPr>
        <w:spacing w:after="0"/>
        <w:jc w:val="both"/>
        <w:rPr>
          <w:lang w:val="fr-FR"/>
        </w:rPr>
      </w:pPr>
      <w:r w:rsidRPr="007F5D73">
        <w:rPr>
          <w:rFonts w:ascii="Times New Roman" w:hAnsi="Times New Roman" w:cs="Times New Roman"/>
          <w:b/>
          <w:sz w:val="24"/>
          <w:szCs w:val="24"/>
          <w:u w:val="single"/>
          <w:lang w:val="fr-FR"/>
        </w:rPr>
        <w:t>Compétence : écouter/parler/ pratique du théâtre</w:t>
      </w:r>
    </w:p>
    <w:p w:rsidR="00966577" w:rsidRPr="007F5D73" w:rsidRDefault="001B45B9">
      <w:pPr>
        <w:pStyle w:val="ListParagraph"/>
        <w:numPr>
          <w:ilvl w:val="0"/>
          <w:numId w:val="3"/>
        </w:numPr>
        <w:spacing w:line="276" w:lineRule="auto"/>
        <w:ind w:left="357" w:hanging="357"/>
        <w:jc w:val="both"/>
      </w:pPr>
      <w:r w:rsidRPr="007F5D73">
        <w:rPr>
          <w:rFonts w:ascii="Times New Roman" w:hAnsi="Times New Roman" w:cs="Times New Roman"/>
        </w:rPr>
        <w:t>Écouter des textes enregistrés (œuvres lyriques</w:t>
      </w:r>
      <w:r w:rsidR="000329AF">
        <w:rPr>
          <w:rFonts w:ascii="Times New Roman" w:hAnsi="Times New Roman" w:cs="Times New Roman"/>
        </w:rPr>
        <w:t xml:space="preserve"> et théâtrales</w:t>
      </w:r>
      <w:r w:rsidRPr="007F5D73">
        <w:rPr>
          <w:rFonts w:ascii="Times New Roman" w:hAnsi="Times New Roman" w:cs="Times New Roman"/>
        </w:rPr>
        <w:t>, lectures, etc.) et savoir en rendre compte oralement ou par écrit.</w:t>
      </w:r>
    </w:p>
    <w:p w:rsidR="00966577" w:rsidRPr="007F5D73" w:rsidRDefault="001B45B9">
      <w:pPr>
        <w:pStyle w:val="ListParagraph"/>
        <w:numPr>
          <w:ilvl w:val="0"/>
          <w:numId w:val="3"/>
        </w:numPr>
        <w:spacing w:line="276" w:lineRule="auto"/>
        <w:ind w:left="357" w:hanging="357"/>
        <w:jc w:val="both"/>
      </w:pPr>
      <w:r w:rsidRPr="007F5D73">
        <w:rPr>
          <w:rFonts w:ascii="Times New Roman" w:hAnsi="Times New Roman" w:cs="Times New Roman"/>
        </w:rPr>
        <w:lastRenderedPageBreak/>
        <w:t>Savoir analyser des sc</w:t>
      </w:r>
      <w:r w:rsidR="000329AF">
        <w:rPr>
          <w:rFonts w:ascii="Times New Roman" w:hAnsi="Times New Roman" w:cs="Times New Roman"/>
        </w:rPr>
        <w:t>ènes ou des propositions de jeu</w:t>
      </w:r>
      <w:r w:rsidRPr="007F5D73">
        <w:rPr>
          <w:rFonts w:ascii="Times New Roman" w:hAnsi="Times New Roman" w:cs="Times New Roman"/>
        </w:rPr>
        <w:t xml:space="preserve"> dans le cadre des ateliers. </w:t>
      </w:r>
    </w:p>
    <w:p w:rsidR="00966577" w:rsidRPr="007F5D73" w:rsidRDefault="001B45B9">
      <w:pPr>
        <w:pStyle w:val="ListParagraph"/>
        <w:numPr>
          <w:ilvl w:val="0"/>
          <w:numId w:val="3"/>
        </w:numPr>
        <w:spacing w:line="276" w:lineRule="auto"/>
        <w:ind w:left="357" w:hanging="357"/>
        <w:jc w:val="both"/>
      </w:pPr>
      <w:r w:rsidRPr="007F5D73">
        <w:rPr>
          <w:rFonts w:ascii="Times New Roman" w:hAnsi="Times New Roman" w:cs="Times New Roman"/>
        </w:rPr>
        <w:t xml:space="preserve">Savoir lire un texte, original ou personnel, à voix haute de façon expressive et créer une mise en espace pour cette lecture. </w:t>
      </w:r>
    </w:p>
    <w:p w:rsidR="00966577" w:rsidRPr="007F5D73" w:rsidRDefault="001B45B9">
      <w:pPr>
        <w:pStyle w:val="ListParagraph"/>
        <w:numPr>
          <w:ilvl w:val="0"/>
          <w:numId w:val="3"/>
        </w:numPr>
        <w:spacing w:line="276" w:lineRule="auto"/>
        <w:ind w:left="357" w:hanging="357"/>
        <w:jc w:val="both"/>
      </w:pPr>
      <w:r w:rsidRPr="007F5D73">
        <w:rPr>
          <w:rFonts w:ascii="Times New Roman" w:hAnsi="Times New Roman" w:cs="Times New Roman"/>
        </w:rPr>
        <w:t>Faire des propositions de jeu qui prouvent une maîtrise des techniques apprises.</w:t>
      </w:r>
    </w:p>
    <w:p w:rsidR="00966577" w:rsidRPr="007F5D73" w:rsidRDefault="001B45B9">
      <w:pPr>
        <w:pStyle w:val="ListParagraph"/>
        <w:numPr>
          <w:ilvl w:val="0"/>
          <w:numId w:val="3"/>
        </w:numPr>
        <w:spacing w:line="276" w:lineRule="auto"/>
        <w:ind w:left="357" w:hanging="357"/>
        <w:jc w:val="both"/>
      </w:pPr>
      <w:r w:rsidRPr="007F5D73">
        <w:rPr>
          <w:rFonts w:ascii="Times New Roman" w:hAnsi="Times New Roman" w:cs="Times New Roman"/>
        </w:rPr>
        <w:t xml:space="preserve">Présenter un travail créatif et savoir en défendre les partis pris. </w:t>
      </w:r>
    </w:p>
    <w:p w:rsidR="00966577" w:rsidRPr="007F5D73" w:rsidRDefault="00966577">
      <w:pPr>
        <w:pStyle w:val="ListParagraph"/>
        <w:spacing w:line="276" w:lineRule="auto"/>
        <w:ind w:left="1080"/>
        <w:jc w:val="both"/>
        <w:rPr>
          <w:rFonts w:ascii="Times New Roman" w:hAnsi="Times New Roman" w:cs="Times New Roman"/>
          <w:b/>
          <w:u w:val="single"/>
        </w:rPr>
      </w:pPr>
    </w:p>
    <w:p w:rsidR="00966577" w:rsidRPr="007F5D73" w:rsidRDefault="001B45B9">
      <w:pPr>
        <w:spacing w:after="0"/>
        <w:ind w:left="284"/>
        <w:jc w:val="both"/>
        <w:rPr>
          <w:lang w:val="fr-FR"/>
        </w:rPr>
      </w:pPr>
      <w:r w:rsidRPr="007F5D73">
        <w:rPr>
          <w:rFonts w:ascii="Times New Roman" w:hAnsi="Times New Roman" w:cs="Times New Roman"/>
          <w:b/>
          <w:sz w:val="24"/>
          <w:szCs w:val="24"/>
          <w:u w:val="single"/>
          <w:lang w:val="fr-FR"/>
        </w:rPr>
        <w:t>Compétence : mobiliser ses compétences linguistiques et culturelles</w:t>
      </w:r>
    </w:p>
    <w:p w:rsidR="00966577" w:rsidRPr="007F5D73" w:rsidRDefault="001B45B9">
      <w:pPr>
        <w:pStyle w:val="ListParagraph"/>
        <w:numPr>
          <w:ilvl w:val="0"/>
          <w:numId w:val="3"/>
        </w:numPr>
        <w:spacing w:line="276" w:lineRule="auto"/>
        <w:ind w:left="284" w:hanging="357"/>
        <w:jc w:val="both"/>
      </w:pPr>
      <w:r w:rsidRPr="007F5D73">
        <w:rPr>
          <w:rFonts w:ascii="Times New Roman" w:hAnsi="Times New Roman" w:cs="Times New Roman"/>
        </w:rPr>
        <w:t xml:space="preserve">Savoir mettre en relation un texte théâtral </w:t>
      </w:r>
      <w:r w:rsidR="00B36EB1">
        <w:rPr>
          <w:rFonts w:ascii="Times New Roman" w:hAnsi="Times New Roman" w:cs="Times New Roman"/>
        </w:rPr>
        <w:t>et</w:t>
      </w:r>
      <w:r w:rsidRPr="007F5D73">
        <w:rPr>
          <w:rFonts w:ascii="Times New Roman" w:hAnsi="Times New Roman" w:cs="Times New Roman"/>
        </w:rPr>
        <w:t xml:space="preserve"> un contexte historique et culturel. </w:t>
      </w:r>
    </w:p>
    <w:p w:rsidR="00966577" w:rsidRPr="007F5D73" w:rsidRDefault="001B45B9">
      <w:pPr>
        <w:pStyle w:val="ListParagraph"/>
        <w:numPr>
          <w:ilvl w:val="0"/>
          <w:numId w:val="3"/>
        </w:numPr>
        <w:spacing w:line="276" w:lineRule="auto"/>
        <w:ind w:left="284" w:hanging="357"/>
        <w:jc w:val="both"/>
      </w:pPr>
      <w:r w:rsidRPr="007F5D73">
        <w:rPr>
          <w:rFonts w:ascii="Times New Roman" w:hAnsi="Times New Roman" w:cs="Times New Roman"/>
        </w:rPr>
        <w:t xml:space="preserve">Savoir interroger de façon précise et nuancée les éléments d’une pièce de théâtre (motivations des personnages, composantes d’une intrigue…). </w:t>
      </w:r>
    </w:p>
    <w:p w:rsidR="00966577" w:rsidRPr="007F5D73" w:rsidRDefault="001B45B9">
      <w:pPr>
        <w:pStyle w:val="ListParagraph"/>
        <w:numPr>
          <w:ilvl w:val="0"/>
          <w:numId w:val="3"/>
        </w:numPr>
        <w:spacing w:after="120" w:line="276" w:lineRule="auto"/>
        <w:ind w:left="284" w:hanging="357"/>
        <w:jc w:val="both"/>
      </w:pPr>
      <w:r w:rsidRPr="007F5D73">
        <w:rPr>
          <w:rFonts w:ascii="Times New Roman" w:hAnsi="Times New Roman" w:cs="Times New Roman"/>
        </w:rPr>
        <w:t xml:space="preserve">Savoir mobiliser des éléments culturels pour appréhender une représentation. </w:t>
      </w:r>
    </w:p>
    <w:p w:rsidR="008B63AE" w:rsidRPr="007F5D73" w:rsidRDefault="008B63AE" w:rsidP="008B63AE">
      <w:pPr>
        <w:spacing w:after="120"/>
        <w:jc w:val="both"/>
        <w:rPr>
          <w:lang w:val="fr-FR"/>
        </w:rPr>
      </w:pPr>
    </w:p>
    <w:p w:rsidR="008B63AE" w:rsidRPr="007F5D73" w:rsidRDefault="008B63AE" w:rsidP="008B63AE">
      <w:pPr>
        <w:spacing w:after="120"/>
        <w:jc w:val="both"/>
        <w:rPr>
          <w:lang w:val="fr-FR"/>
        </w:rPr>
      </w:pPr>
    </w:p>
    <w:p w:rsidR="008B63AE" w:rsidRPr="007F5D73" w:rsidRDefault="008B63AE" w:rsidP="008B63AE">
      <w:pPr>
        <w:spacing w:after="120"/>
        <w:jc w:val="both"/>
        <w:rPr>
          <w:lang w:val="fr-FR"/>
        </w:rPr>
      </w:pPr>
    </w:p>
    <w:p w:rsidR="008B63AE" w:rsidRPr="007F5D73" w:rsidRDefault="008B63AE" w:rsidP="008B63AE">
      <w:pPr>
        <w:spacing w:after="120"/>
        <w:jc w:val="both"/>
        <w:rPr>
          <w:lang w:val="fr-FR"/>
        </w:rPr>
        <w:sectPr w:rsidR="008B63AE" w:rsidRPr="007F5D73">
          <w:footerReference w:type="default" r:id="rId10"/>
          <w:pgSz w:w="11906" w:h="16838"/>
          <w:pgMar w:top="1276" w:right="1080" w:bottom="1545" w:left="1080" w:header="0" w:footer="993" w:gutter="0"/>
          <w:cols w:space="720"/>
          <w:formProt w:val="0"/>
          <w:docGrid w:linePitch="360" w:charSpace="4096"/>
        </w:sectPr>
      </w:pPr>
    </w:p>
    <w:p w:rsidR="00966577" w:rsidRPr="007F5D73" w:rsidRDefault="001B45B9" w:rsidP="00CE62BC">
      <w:pPr>
        <w:pStyle w:val="ListParagraph"/>
        <w:numPr>
          <w:ilvl w:val="1"/>
          <w:numId w:val="13"/>
        </w:numPr>
        <w:spacing w:after="240"/>
        <w:jc w:val="both"/>
        <w:rPr>
          <w:rFonts w:ascii="Times New Roman" w:hAnsi="Times New Roman" w:cs="Times New Roman"/>
          <w:b/>
        </w:rPr>
      </w:pPr>
      <w:r w:rsidRPr="007F5D73">
        <w:rPr>
          <w:rFonts w:ascii="Times New Roman" w:hAnsi="Times New Roman" w:cs="Times New Roman"/>
          <w:b/>
        </w:rPr>
        <w:lastRenderedPageBreak/>
        <w:t>Descripteurs de niveaux atteints</w:t>
      </w:r>
    </w:p>
    <w:tbl>
      <w:tblPr>
        <w:tblStyle w:val="TableGrid"/>
        <w:tblW w:w="5160" w:type="pct"/>
        <w:tblInd w:w="-113" w:type="dxa"/>
        <w:tblLook w:val="04A0" w:firstRow="1" w:lastRow="0" w:firstColumn="1" w:lastColumn="0" w:noHBand="0" w:noVBand="1"/>
      </w:tblPr>
      <w:tblGrid>
        <w:gridCol w:w="820"/>
        <w:gridCol w:w="1928"/>
        <w:gridCol w:w="1329"/>
        <w:gridCol w:w="2478"/>
        <w:gridCol w:w="7317"/>
      </w:tblGrid>
      <w:tr w:rsidR="00EE185D" w:rsidRPr="007F5D73" w:rsidTr="00141C6F">
        <w:trPr>
          <w:tblHeader/>
        </w:trPr>
        <w:tc>
          <w:tcPr>
            <w:tcW w:w="820" w:type="dxa"/>
            <w:tcBorders>
              <w:top w:val="single" w:sz="4" w:space="0" w:color="auto"/>
              <w:left w:val="single" w:sz="4" w:space="0" w:color="auto"/>
              <w:bottom w:val="single" w:sz="4" w:space="0" w:color="auto"/>
              <w:right w:val="single" w:sz="4" w:space="0" w:color="auto"/>
            </w:tcBorders>
            <w:shd w:val="clear" w:color="auto" w:fill="FFFF00"/>
          </w:tcPr>
          <w:p w:rsidR="00966577" w:rsidRPr="00445B43" w:rsidRDefault="001B45B9">
            <w:pPr>
              <w:spacing w:after="0" w:line="240" w:lineRule="auto"/>
              <w:rPr>
                <w:sz w:val="20"/>
                <w:szCs w:val="20"/>
              </w:rPr>
            </w:pPr>
            <w:r w:rsidRPr="00445B43">
              <w:rPr>
                <w:rFonts w:ascii="Times New Roman" w:hAnsi="Times New Roman" w:cs="Times New Roman"/>
                <w:b/>
                <w:sz w:val="20"/>
                <w:szCs w:val="20"/>
              </w:rPr>
              <w:t>Note</w:t>
            </w:r>
          </w:p>
        </w:tc>
        <w:tc>
          <w:tcPr>
            <w:tcW w:w="1928" w:type="dxa"/>
            <w:tcBorders>
              <w:top w:val="single" w:sz="4" w:space="0" w:color="auto"/>
              <w:left w:val="single" w:sz="4" w:space="0" w:color="auto"/>
              <w:bottom w:val="single" w:sz="4" w:space="0" w:color="auto"/>
              <w:right w:val="single" w:sz="4" w:space="0" w:color="auto"/>
            </w:tcBorders>
            <w:shd w:val="clear" w:color="auto" w:fill="FFFF00"/>
          </w:tcPr>
          <w:p w:rsidR="00931AAF" w:rsidRPr="00445B43" w:rsidRDefault="00931AAF">
            <w:pPr>
              <w:spacing w:after="0" w:line="240" w:lineRule="auto"/>
              <w:rPr>
                <w:sz w:val="20"/>
                <w:szCs w:val="20"/>
              </w:rPr>
            </w:pPr>
            <w:r w:rsidRPr="00445B43">
              <w:rPr>
                <w:rFonts w:ascii="Times New Roman" w:hAnsi="Times New Roman" w:cs="Times New Roman"/>
                <w:b/>
                <w:sz w:val="20"/>
                <w:szCs w:val="20"/>
              </w:rPr>
              <w:t>Dénominateur</w:t>
            </w:r>
          </w:p>
        </w:tc>
        <w:tc>
          <w:tcPr>
            <w:tcW w:w="1329" w:type="dxa"/>
            <w:tcBorders>
              <w:top w:val="single" w:sz="4" w:space="0" w:color="auto"/>
              <w:left w:val="single" w:sz="4" w:space="0" w:color="auto"/>
              <w:bottom w:val="single" w:sz="4" w:space="0" w:color="auto"/>
              <w:right w:val="single" w:sz="4" w:space="0" w:color="auto"/>
            </w:tcBorders>
            <w:shd w:val="clear" w:color="auto" w:fill="FFFF00"/>
          </w:tcPr>
          <w:p w:rsidR="00966577" w:rsidRPr="00445B43" w:rsidRDefault="00931AAF">
            <w:pPr>
              <w:spacing w:after="0" w:line="240" w:lineRule="auto"/>
              <w:rPr>
                <w:rFonts w:ascii="Times New Roman" w:hAnsi="Times New Roman" w:cs="Times New Roman"/>
                <w:b/>
                <w:sz w:val="20"/>
                <w:szCs w:val="20"/>
              </w:rPr>
            </w:pPr>
            <w:r w:rsidRPr="00445B43">
              <w:rPr>
                <w:rFonts w:ascii="Times New Roman" w:hAnsi="Times New Roman" w:cs="Times New Roman"/>
                <w:b/>
                <w:sz w:val="20"/>
                <w:szCs w:val="20"/>
              </w:rPr>
              <w:t>Note</w:t>
            </w:r>
            <w:r w:rsidR="00445B43">
              <w:rPr>
                <w:rFonts w:ascii="Times New Roman" w:hAnsi="Times New Roman" w:cs="Times New Roman"/>
                <w:b/>
                <w:sz w:val="20"/>
                <w:szCs w:val="20"/>
              </w:rPr>
              <w:t xml:space="preserve"> alphabétique</w:t>
            </w:r>
          </w:p>
        </w:tc>
        <w:tc>
          <w:tcPr>
            <w:tcW w:w="2478" w:type="dxa"/>
            <w:tcBorders>
              <w:top w:val="single" w:sz="4" w:space="0" w:color="auto"/>
              <w:left w:val="single" w:sz="4" w:space="0" w:color="auto"/>
              <w:bottom w:val="single" w:sz="4" w:space="0" w:color="auto"/>
              <w:right w:val="single" w:sz="4" w:space="0" w:color="auto"/>
            </w:tcBorders>
            <w:shd w:val="clear" w:color="auto" w:fill="FFFF00"/>
          </w:tcPr>
          <w:p w:rsidR="00966577" w:rsidRPr="00445B43" w:rsidRDefault="00931AAF" w:rsidP="003352DC">
            <w:pPr>
              <w:spacing w:after="0" w:line="240" w:lineRule="auto"/>
              <w:rPr>
                <w:sz w:val="20"/>
                <w:szCs w:val="20"/>
              </w:rPr>
            </w:pPr>
            <w:r w:rsidRPr="00445B43">
              <w:rPr>
                <w:rFonts w:ascii="Times New Roman" w:hAnsi="Times New Roman" w:cs="Times New Roman"/>
                <w:b/>
                <w:sz w:val="20"/>
                <w:szCs w:val="20"/>
              </w:rPr>
              <w:t>Compétences</w:t>
            </w:r>
          </w:p>
        </w:tc>
        <w:tc>
          <w:tcPr>
            <w:tcW w:w="7317" w:type="dxa"/>
            <w:tcBorders>
              <w:top w:val="single" w:sz="4" w:space="0" w:color="auto"/>
              <w:left w:val="single" w:sz="4" w:space="0" w:color="auto"/>
              <w:bottom w:val="single" w:sz="4" w:space="0" w:color="auto"/>
              <w:right w:val="single" w:sz="4" w:space="0" w:color="auto"/>
            </w:tcBorders>
            <w:shd w:val="clear" w:color="auto" w:fill="FFFF00"/>
          </w:tcPr>
          <w:p w:rsidR="00966577" w:rsidRPr="00445B43" w:rsidRDefault="00931AAF" w:rsidP="003352DC">
            <w:pPr>
              <w:spacing w:after="0" w:line="240" w:lineRule="auto"/>
              <w:rPr>
                <w:sz w:val="20"/>
                <w:szCs w:val="20"/>
              </w:rPr>
            </w:pPr>
            <w:r w:rsidRPr="00445B43">
              <w:rPr>
                <w:rFonts w:ascii="Times New Roman" w:hAnsi="Times New Roman" w:cs="Times New Roman"/>
                <w:b/>
                <w:sz w:val="20"/>
                <w:szCs w:val="20"/>
              </w:rPr>
              <w:t>Cycle 3</w:t>
            </w:r>
          </w:p>
        </w:tc>
      </w:tr>
      <w:tr w:rsidR="00EE185D" w:rsidRPr="007F5D73" w:rsidTr="00EE185D">
        <w:trPr>
          <w:trHeight w:val="1474"/>
        </w:trPr>
        <w:tc>
          <w:tcPr>
            <w:tcW w:w="820" w:type="dxa"/>
            <w:vMerge w:val="restart"/>
            <w:tcBorders>
              <w:top w:val="single" w:sz="4" w:space="0" w:color="auto"/>
            </w:tcBorders>
            <w:shd w:val="clear" w:color="auto" w:fill="auto"/>
            <w:vAlign w:val="center"/>
          </w:tcPr>
          <w:p w:rsidR="00C63097" w:rsidRPr="007F5D73" w:rsidRDefault="00445B43" w:rsidP="00C63097">
            <w:pPr>
              <w:spacing w:after="0" w:line="240" w:lineRule="auto"/>
            </w:pPr>
            <w:r>
              <w:rPr>
                <w:rFonts w:ascii="Times New Roman" w:hAnsi="Times New Roman" w:cs="Times New Roman"/>
                <w:b/>
                <w:sz w:val="20"/>
                <w:szCs w:val="20"/>
              </w:rPr>
              <w:t>9</w:t>
            </w:r>
            <w:r w:rsidR="00C63097">
              <w:rPr>
                <w:rFonts w:ascii="Times New Roman" w:hAnsi="Times New Roman" w:cs="Times New Roman"/>
                <w:b/>
                <w:sz w:val="20"/>
                <w:szCs w:val="20"/>
              </w:rPr>
              <w:t>-10</w:t>
            </w:r>
          </w:p>
          <w:p w:rsidR="00C63097" w:rsidRPr="007F5D73" w:rsidRDefault="00C63097" w:rsidP="00C63097">
            <w:pPr>
              <w:spacing w:after="0" w:line="240" w:lineRule="auto"/>
            </w:pPr>
          </w:p>
          <w:p w:rsidR="00C63097" w:rsidRPr="007F5D73" w:rsidRDefault="00C63097" w:rsidP="00C63097">
            <w:pPr>
              <w:spacing w:after="0" w:line="240" w:lineRule="auto"/>
            </w:pPr>
          </w:p>
        </w:tc>
        <w:tc>
          <w:tcPr>
            <w:tcW w:w="1928" w:type="dxa"/>
            <w:vMerge w:val="restart"/>
            <w:tcBorders>
              <w:top w:val="single" w:sz="4" w:space="0" w:color="auto"/>
            </w:tcBorders>
            <w:shd w:val="clear" w:color="auto" w:fill="auto"/>
          </w:tcPr>
          <w:p w:rsidR="00C63097" w:rsidRPr="00141C6F" w:rsidRDefault="00141C6F" w:rsidP="00C63097">
            <w:pPr>
              <w:spacing w:after="0" w:line="240" w:lineRule="auto"/>
              <w:rPr>
                <w:b/>
                <w:sz w:val="24"/>
              </w:rPr>
            </w:pPr>
            <w:r w:rsidRPr="00141C6F">
              <w:rPr>
                <w:rFonts w:ascii="Times New Roman" w:hAnsi="Times New Roman" w:cs="Times New Roman"/>
                <w:b/>
                <w:sz w:val="24"/>
              </w:rPr>
              <w:t>Ex</w:t>
            </w:r>
            <w:r w:rsidR="00C63097" w:rsidRPr="00141C6F">
              <w:rPr>
                <w:rFonts w:ascii="Times New Roman" w:hAnsi="Times New Roman" w:cs="Times New Roman"/>
                <w:b/>
                <w:sz w:val="24"/>
              </w:rPr>
              <w:t xml:space="preserve">cellent </w:t>
            </w:r>
          </w:p>
          <w:p w:rsidR="00773D16" w:rsidRDefault="00773D16" w:rsidP="00C63097">
            <w:pPr>
              <w:pStyle w:val="ListParagraph"/>
              <w:spacing w:after="120"/>
              <w:ind w:left="357" w:hanging="357"/>
              <w:rPr>
                <w:sz w:val="20"/>
                <w:szCs w:val="20"/>
              </w:rPr>
            </w:pPr>
          </w:p>
          <w:p w:rsidR="00773D16" w:rsidRPr="00773D16" w:rsidRDefault="00773D16" w:rsidP="00773D16"/>
          <w:p w:rsidR="00773D16" w:rsidRPr="00773D16" w:rsidRDefault="00773D16" w:rsidP="00773D16"/>
          <w:p w:rsidR="00773D16" w:rsidRPr="00773D16" w:rsidRDefault="00773D16" w:rsidP="00773D16"/>
          <w:p w:rsidR="00773D16" w:rsidRPr="00773D16" w:rsidRDefault="00773D16" w:rsidP="00773D16"/>
          <w:p w:rsidR="00773D16" w:rsidRPr="00773D16" w:rsidRDefault="00773D16" w:rsidP="00773D16"/>
          <w:p w:rsidR="00773D16" w:rsidRPr="00773D16" w:rsidRDefault="00773D16" w:rsidP="00773D16"/>
          <w:p w:rsidR="00773D16" w:rsidRPr="00773D16" w:rsidRDefault="00773D16" w:rsidP="00773D16"/>
          <w:p w:rsidR="00773D16" w:rsidRPr="00773D16" w:rsidRDefault="00773D16" w:rsidP="00773D16"/>
          <w:p w:rsidR="00773D16" w:rsidRPr="00773D16" w:rsidRDefault="00773D16" w:rsidP="00773D16"/>
          <w:p w:rsidR="00773D16" w:rsidRPr="00773D16" w:rsidRDefault="00773D16" w:rsidP="00773D16"/>
          <w:p w:rsidR="00773D16" w:rsidRPr="00773D16" w:rsidRDefault="00773D16" w:rsidP="00773D16"/>
          <w:p w:rsidR="00773D16" w:rsidRPr="00773D16" w:rsidRDefault="00773D16" w:rsidP="00773D16"/>
          <w:p w:rsidR="00773D16" w:rsidRPr="00773D16" w:rsidRDefault="00773D16" w:rsidP="00773D16"/>
          <w:p w:rsidR="00C63097" w:rsidRPr="00773D16" w:rsidRDefault="00C63097" w:rsidP="00773D16"/>
        </w:tc>
        <w:tc>
          <w:tcPr>
            <w:tcW w:w="1329" w:type="dxa"/>
            <w:vMerge w:val="restart"/>
            <w:tcBorders>
              <w:top w:val="single" w:sz="4" w:space="0" w:color="auto"/>
            </w:tcBorders>
            <w:shd w:val="clear" w:color="auto" w:fill="auto"/>
          </w:tcPr>
          <w:p w:rsidR="00C63097" w:rsidRPr="00141C6F" w:rsidRDefault="003352DC" w:rsidP="00C63097">
            <w:pPr>
              <w:spacing w:after="0" w:line="240" w:lineRule="auto"/>
              <w:rPr>
                <w:rFonts w:ascii="Times New Roman" w:hAnsi="Times New Roman" w:cs="Times New Roman"/>
                <w:b/>
                <w:sz w:val="24"/>
              </w:rPr>
            </w:pPr>
            <w:r w:rsidRPr="00141C6F">
              <w:rPr>
                <w:rFonts w:ascii="Times New Roman" w:hAnsi="Times New Roman" w:cs="Times New Roman"/>
                <w:b/>
                <w:sz w:val="24"/>
              </w:rPr>
              <w:t>A</w:t>
            </w:r>
          </w:p>
        </w:tc>
        <w:tc>
          <w:tcPr>
            <w:tcW w:w="2478" w:type="dxa"/>
            <w:tcBorders>
              <w:top w:val="single" w:sz="4" w:space="0" w:color="auto"/>
              <w:left w:val="nil"/>
              <w:right w:val="nil"/>
            </w:tcBorders>
            <w:shd w:val="clear" w:color="auto" w:fill="auto"/>
          </w:tcPr>
          <w:p w:rsidR="00C63097" w:rsidRPr="003352DC" w:rsidRDefault="003352DC" w:rsidP="003352DC">
            <w:pPr>
              <w:rPr>
                <w:rFonts w:ascii="Times New Roman" w:hAnsi="Times New Roman" w:cs="Times New Roman"/>
              </w:rPr>
            </w:pPr>
            <w:r w:rsidRPr="003352DC">
              <w:rPr>
                <w:rFonts w:ascii="Times New Roman" w:hAnsi="Times New Roman" w:cs="Times New Roman"/>
              </w:rPr>
              <w:t>Lire</w:t>
            </w:r>
          </w:p>
        </w:tc>
        <w:tc>
          <w:tcPr>
            <w:tcW w:w="7317" w:type="dxa"/>
            <w:tcBorders>
              <w:top w:val="single" w:sz="4" w:space="0" w:color="auto"/>
            </w:tcBorders>
            <w:shd w:val="clear" w:color="auto" w:fill="auto"/>
          </w:tcPr>
          <w:p w:rsidR="003352DC" w:rsidRDefault="00C63097" w:rsidP="003352DC">
            <w:pPr>
              <w:spacing w:after="0" w:line="240" w:lineRule="auto"/>
              <w:rPr>
                <w:rFonts w:ascii="Times New Roman" w:hAnsi="Times New Roman" w:cs="Times New Roman"/>
                <w:sz w:val="20"/>
                <w:szCs w:val="20"/>
              </w:rPr>
            </w:pPr>
            <w:r w:rsidRPr="007F5D73">
              <w:rPr>
                <w:rFonts w:ascii="Times New Roman" w:hAnsi="Times New Roman" w:cs="Times New Roman"/>
                <w:sz w:val="20"/>
                <w:szCs w:val="20"/>
              </w:rPr>
              <w:t xml:space="preserve">L’élève montre une </w:t>
            </w:r>
            <w:r w:rsidRPr="007F5D73">
              <w:rPr>
                <w:rFonts w:ascii="Times New Roman" w:hAnsi="Times New Roman" w:cs="Times New Roman"/>
                <w:b/>
                <w:sz w:val="20"/>
                <w:szCs w:val="20"/>
              </w:rPr>
              <w:t>excellente</w:t>
            </w:r>
            <w:r w:rsidRPr="007F5D73">
              <w:rPr>
                <w:rFonts w:ascii="Times New Roman" w:hAnsi="Times New Roman" w:cs="Times New Roman"/>
                <w:sz w:val="20"/>
                <w:szCs w:val="20"/>
              </w:rPr>
              <w:t xml:space="preserve"> capacité à </w:t>
            </w:r>
          </w:p>
          <w:p w:rsidR="003352DC" w:rsidRDefault="003352DC" w:rsidP="003352DC">
            <w:pPr>
              <w:spacing w:after="0" w:line="240" w:lineRule="auto"/>
              <w:rPr>
                <w:rFonts w:ascii="Times New Roman" w:hAnsi="Times New Roman" w:cs="Times New Roman"/>
                <w:sz w:val="20"/>
                <w:szCs w:val="20"/>
              </w:rPr>
            </w:pPr>
            <w:r w:rsidRPr="003352DC">
              <w:rPr>
                <w:rFonts w:ascii="Times New Roman" w:hAnsi="Times New Roman" w:cs="Times New Roman"/>
                <w:sz w:val="20"/>
                <w:szCs w:val="20"/>
              </w:rPr>
              <w:t>-</w:t>
            </w:r>
            <w:r>
              <w:rPr>
                <w:rFonts w:ascii="Times New Roman" w:hAnsi="Times New Roman" w:cs="Times New Roman"/>
                <w:sz w:val="20"/>
                <w:szCs w:val="20"/>
              </w:rPr>
              <w:t xml:space="preserve"> </w:t>
            </w:r>
            <w:r w:rsidR="00C63097" w:rsidRPr="003352DC">
              <w:rPr>
                <w:rFonts w:ascii="Times New Roman" w:hAnsi="Times New Roman" w:cs="Times New Roman"/>
                <w:sz w:val="20"/>
                <w:szCs w:val="20"/>
              </w:rPr>
              <w:t>Recourir de façon pertinente à des sources diverses (critiques, écrits dramaturgiques, pièces de théâtre, documents audiovisuels, images), en respectant les co</w:t>
            </w:r>
            <w:r>
              <w:rPr>
                <w:rFonts w:ascii="Times New Roman" w:hAnsi="Times New Roman" w:cs="Times New Roman"/>
                <w:sz w:val="20"/>
                <w:szCs w:val="20"/>
              </w:rPr>
              <w:t>des inhérents à chacune d’elles.</w:t>
            </w:r>
          </w:p>
          <w:p w:rsidR="00C63097" w:rsidRPr="007F5D73" w:rsidRDefault="003352DC" w:rsidP="007D5C83">
            <w:pPr>
              <w:pStyle w:val="ListParagraph"/>
              <w:ind w:left="357" w:hanging="357"/>
              <w:jc w:val="both"/>
              <w:rPr>
                <w:sz w:val="20"/>
                <w:szCs w:val="20"/>
              </w:rPr>
            </w:pPr>
            <w:r>
              <w:rPr>
                <w:rFonts w:ascii="Times New Roman" w:hAnsi="Times New Roman" w:cs="Times New Roman"/>
                <w:sz w:val="20"/>
                <w:szCs w:val="20"/>
              </w:rPr>
              <w:t xml:space="preserve">- </w:t>
            </w:r>
            <w:r w:rsidR="00C63097" w:rsidRPr="007F5D73">
              <w:rPr>
                <w:rFonts w:ascii="Times New Roman" w:hAnsi="Times New Roman" w:cs="Times New Roman"/>
                <w:sz w:val="20"/>
                <w:szCs w:val="20"/>
              </w:rPr>
              <w:t xml:space="preserve">Identifier certains sous-genres du théâtre, </w:t>
            </w:r>
            <w:r w:rsidR="007D5C83">
              <w:rPr>
                <w:rFonts w:ascii="Times New Roman" w:hAnsi="Times New Roman" w:cs="Times New Roman"/>
                <w:sz w:val="20"/>
                <w:szCs w:val="20"/>
              </w:rPr>
              <w:t>les caractéristiques de certains mouvements</w:t>
            </w:r>
            <w:r w:rsidR="00C63097" w:rsidRPr="007F5D73">
              <w:rPr>
                <w:rFonts w:ascii="Times New Roman" w:hAnsi="Times New Roman" w:cs="Times New Roman"/>
                <w:sz w:val="20"/>
                <w:szCs w:val="20"/>
              </w:rPr>
              <w:t xml:space="preserve">. </w:t>
            </w:r>
          </w:p>
          <w:p w:rsidR="00C63097" w:rsidRPr="007F5D73" w:rsidRDefault="003352DC" w:rsidP="003352DC">
            <w:pPr>
              <w:pStyle w:val="ListParagraph"/>
              <w:spacing w:after="120"/>
              <w:ind w:left="357" w:hanging="357"/>
              <w:rPr>
                <w:sz w:val="20"/>
                <w:szCs w:val="20"/>
              </w:rPr>
            </w:pPr>
            <w:r>
              <w:rPr>
                <w:rFonts w:ascii="Times New Roman" w:hAnsi="Times New Roman" w:cs="Times New Roman"/>
                <w:sz w:val="20"/>
                <w:szCs w:val="20"/>
              </w:rPr>
              <w:t xml:space="preserve">- </w:t>
            </w:r>
            <w:r w:rsidR="00C63097" w:rsidRPr="007F5D73">
              <w:rPr>
                <w:rFonts w:ascii="Times New Roman" w:hAnsi="Times New Roman" w:cs="Times New Roman"/>
                <w:sz w:val="20"/>
                <w:szCs w:val="20"/>
              </w:rPr>
              <w:t>Savoir situer une œuvre dans l’histoire du théâtre.</w:t>
            </w:r>
          </w:p>
          <w:p w:rsidR="00C63097" w:rsidRPr="007F5D73" w:rsidRDefault="003352DC" w:rsidP="003352DC">
            <w:pPr>
              <w:pStyle w:val="ListParagraph"/>
              <w:spacing w:after="120"/>
              <w:ind w:left="357" w:hanging="357"/>
              <w:rPr>
                <w:sz w:val="20"/>
                <w:szCs w:val="20"/>
              </w:rPr>
            </w:pPr>
            <w:r>
              <w:rPr>
                <w:rFonts w:ascii="Times New Roman" w:hAnsi="Times New Roman" w:cs="Times New Roman"/>
                <w:sz w:val="20"/>
                <w:szCs w:val="20"/>
              </w:rPr>
              <w:t xml:space="preserve">- </w:t>
            </w:r>
            <w:r w:rsidR="00C63097" w:rsidRPr="007F5D73">
              <w:rPr>
                <w:rFonts w:ascii="Times New Roman" w:hAnsi="Times New Roman" w:cs="Times New Roman"/>
                <w:sz w:val="20"/>
                <w:szCs w:val="20"/>
              </w:rPr>
              <w:t xml:space="preserve">Savoir caractériser les enjeux d’un texte théâtral. </w:t>
            </w:r>
          </w:p>
          <w:p w:rsidR="00C63097" w:rsidRPr="007D5C83" w:rsidRDefault="003352DC" w:rsidP="007D5C83">
            <w:pPr>
              <w:pStyle w:val="ListParagraph"/>
              <w:ind w:left="357" w:hanging="357"/>
            </w:pPr>
            <w:r>
              <w:rPr>
                <w:rFonts w:ascii="Times New Roman" w:hAnsi="Times New Roman" w:cs="Times New Roman"/>
                <w:sz w:val="20"/>
                <w:szCs w:val="20"/>
              </w:rPr>
              <w:t xml:space="preserve">- </w:t>
            </w:r>
            <w:r w:rsidR="00C63097" w:rsidRPr="007F5D73">
              <w:rPr>
                <w:rFonts w:ascii="Times New Roman" w:hAnsi="Times New Roman" w:cs="Times New Roman"/>
                <w:sz w:val="20"/>
                <w:szCs w:val="20"/>
              </w:rPr>
              <w:t>Connaître et utiliser de manière critique les ressou</w:t>
            </w:r>
            <w:r w:rsidR="007D5C83">
              <w:rPr>
                <w:rFonts w:ascii="Times New Roman" w:hAnsi="Times New Roman" w:cs="Times New Roman"/>
                <w:sz w:val="20"/>
                <w:szCs w:val="20"/>
              </w:rPr>
              <w:t>rces disponibles en lien avec le théâtre , dont les ressources numériques</w:t>
            </w:r>
          </w:p>
        </w:tc>
      </w:tr>
      <w:tr w:rsidR="00EE185D" w:rsidRPr="007F5D73" w:rsidTr="00EE185D">
        <w:trPr>
          <w:trHeight w:val="1304"/>
        </w:trPr>
        <w:tc>
          <w:tcPr>
            <w:tcW w:w="820" w:type="dxa"/>
            <w:vMerge/>
            <w:shd w:val="clear" w:color="auto" w:fill="auto"/>
            <w:vAlign w:val="center"/>
          </w:tcPr>
          <w:p w:rsidR="003352DC" w:rsidRDefault="003352DC" w:rsidP="003352DC">
            <w:pPr>
              <w:spacing w:after="0" w:line="240" w:lineRule="auto"/>
              <w:rPr>
                <w:rFonts w:ascii="Times New Roman" w:hAnsi="Times New Roman" w:cs="Times New Roman"/>
                <w:b/>
                <w:sz w:val="20"/>
                <w:szCs w:val="20"/>
              </w:rPr>
            </w:pPr>
          </w:p>
        </w:tc>
        <w:tc>
          <w:tcPr>
            <w:tcW w:w="1928" w:type="dxa"/>
            <w:vMerge/>
            <w:shd w:val="clear" w:color="auto" w:fill="auto"/>
          </w:tcPr>
          <w:p w:rsidR="003352DC" w:rsidRDefault="003352DC" w:rsidP="003352DC">
            <w:pPr>
              <w:spacing w:after="0" w:line="240" w:lineRule="auto"/>
              <w:rPr>
                <w:rFonts w:ascii="Times New Roman" w:hAnsi="Times New Roman" w:cs="Times New Roman"/>
                <w:sz w:val="20"/>
                <w:szCs w:val="20"/>
              </w:rPr>
            </w:pPr>
          </w:p>
        </w:tc>
        <w:tc>
          <w:tcPr>
            <w:tcW w:w="1329" w:type="dxa"/>
            <w:vMerge/>
            <w:shd w:val="clear" w:color="auto" w:fill="auto"/>
          </w:tcPr>
          <w:p w:rsidR="003352DC" w:rsidRPr="007F5D73" w:rsidRDefault="003352DC" w:rsidP="003352DC">
            <w:pPr>
              <w:spacing w:after="0" w:line="240" w:lineRule="auto"/>
              <w:rPr>
                <w:rFonts w:ascii="Times New Roman" w:hAnsi="Times New Roman" w:cs="Times New Roman"/>
                <w:sz w:val="20"/>
                <w:szCs w:val="20"/>
              </w:rPr>
            </w:pPr>
          </w:p>
        </w:tc>
        <w:tc>
          <w:tcPr>
            <w:tcW w:w="2478" w:type="dxa"/>
            <w:tcBorders>
              <w:top w:val="single" w:sz="4" w:space="0" w:color="auto"/>
              <w:left w:val="nil"/>
              <w:right w:val="nil"/>
            </w:tcBorders>
            <w:shd w:val="clear" w:color="auto" w:fill="auto"/>
          </w:tcPr>
          <w:p w:rsidR="003352DC" w:rsidRDefault="003352DC" w:rsidP="003352DC">
            <w:pPr>
              <w:spacing w:after="0"/>
              <w:rPr>
                <w:rFonts w:ascii="Times New Roman" w:hAnsi="Times New Roman" w:cs="Times New Roman"/>
                <w:sz w:val="20"/>
                <w:szCs w:val="20"/>
              </w:rPr>
            </w:pPr>
            <w:r>
              <w:rPr>
                <w:rFonts w:ascii="Times New Roman" w:hAnsi="Times New Roman" w:cs="Times New Roman"/>
                <w:sz w:val="20"/>
                <w:szCs w:val="20"/>
              </w:rPr>
              <w:t>Ecrire</w:t>
            </w:r>
          </w:p>
        </w:tc>
        <w:tc>
          <w:tcPr>
            <w:tcW w:w="7317" w:type="dxa"/>
            <w:shd w:val="clear" w:color="auto" w:fill="auto"/>
          </w:tcPr>
          <w:p w:rsidR="003352DC" w:rsidRPr="007F5D73" w:rsidRDefault="003352DC" w:rsidP="00EE185D">
            <w:pPr>
              <w:spacing w:after="0" w:line="240" w:lineRule="auto"/>
              <w:jc w:val="both"/>
              <w:rPr>
                <w:sz w:val="20"/>
                <w:szCs w:val="20"/>
              </w:rPr>
            </w:pPr>
            <w:r w:rsidRPr="007F5D73">
              <w:rPr>
                <w:rFonts w:ascii="Times New Roman" w:hAnsi="Times New Roman" w:cs="Times New Roman"/>
                <w:sz w:val="20"/>
                <w:szCs w:val="20"/>
              </w:rPr>
              <w:t xml:space="preserve">L’élève montre une </w:t>
            </w:r>
            <w:r w:rsidRPr="007F5D73">
              <w:rPr>
                <w:rFonts w:ascii="Times New Roman" w:hAnsi="Times New Roman" w:cs="Times New Roman"/>
                <w:b/>
                <w:sz w:val="20"/>
                <w:szCs w:val="20"/>
              </w:rPr>
              <w:t>excellente</w:t>
            </w:r>
            <w:r w:rsidRPr="007F5D73">
              <w:rPr>
                <w:rFonts w:ascii="Times New Roman" w:hAnsi="Times New Roman" w:cs="Times New Roman"/>
                <w:sz w:val="20"/>
                <w:szCs w:val="20"/>
              </w:rPr>
              <w:t xml:space="preserve"> capacité à</w:t>
            </w:r>
          </w:p>
          <w:p w:rsidR="003352DC" w:rsidRPr="007D5C83" w:rsidRDefault="007D5C83" w:rsidP="00EE185D">
            <w:pPr>
              <w:spacing w:after="0" w:line="240" w:lineRule="auto"/>
              <w:ind w:left="357" w:hanging="357"/>
              <w:jc w:val="both"/>
              <w:rPr>
                <w:sz w:val="20"/>
                <w:szCs w:val="20"/>
              </w:rPr>
            </w:pPr>
            <w:r w:rsidRPr="007D5C83">
              <w:rPr>
                <w:rFonts w:ascii="Times New Roman" w:hAnsi="Times New Roman" w:cs="Times New Roman"/>
                <w:sz w:val="20"/>
                <w:szCs w:val="20"/>
              </w:rPr>
              <w:t>-</w:t>
            </w:r>
            <w:r>
              <w:rPr>
                <w:rFonts w:ascii="Times New Roman" w:hAnsi="Times New Roman" w:cs="Times New Roman"/>
                <w:sz w:val="20"/>
                <w:szCs w:val="20"/>
              </w:rPr>
              <w:t xml:space="preserve"> </w:t>
            </w:r>
            <w:r w:rsidR="003352DC" w:rsidRPr="007D5C83">
              <w:rPr>
                <w:rFonts w:ascii="Times New Roman" w:hAnsi="Times New Roman" w:cs="Times New Roman"/>
                <w:sz w:val="20"/>
                <w:szCs w:val="20"/>
              </w:rPr>
              <w:t xml:space="preserve">Écrire un bref essai structuré et argumenté prenant appui sur les documents, en </w:t>
            </w:r>
            <w:r>
              <w:rPr>
                <w:rFonts w:ascii="Times New Roman" w:hAnsi="Times New Roman" w:cs="Times New Roman"/>
                <w:sz w:val="20"/>
                <w:szCs w:val="20"/>
              </w:rPr>
              <w:t>d</w:t>
            </w:r>
            <w:r w:rsidR="003352DC" w:rsidRPr="007D5C83">
              <w:rPr>
                <w:rFonts w:ascii="Times New Roman" w:hAnsi="Times New Roman" w:cs="Times New Roman"/>
                <w:sz w:val="20"/>
                <w:szCs w:val="20"/>
              </w:rPr>
              <w:t>égageant les aspects esthétiques, littéraires, philosophiques, culturels et historiques.</w:t>
            </w:r>
          </w:p>
          <w:p w:rsidR="003352DC" w:rsidRPr="007F5D73" w:rsidRDefault="007D5C83" w:rsidP="00EE185D">
            <w:pPr>
              <w:pStyle w:val="ListParagraph"/>
              <w:ind w:left="357" w:hanging="357"/>
              <w:jc w:val="both"/>
              <w:rPr>
                <w:sz w:val="20"/>
                <w:szCs w:val="20"/>
              </w:rPr>
            </w:pPr>
            <w:r>
              <w:rPr>
                <w:rFonts w:ascii="Times New Roman" w:hAnsi="Times New Roman" w:cs="Times New Roman"/>
                <w:sz w:val="20"/>
                <w:szCs w:val="20"/>
              </w:rPr>
              <w:t xml:space="preserve">- </w:t>
            </w:r>
            <w:r w:rsidR="003352DC" w:rsidRPr="007F5D73">
              <w:rPr>
                <w:rFonts w:ascii="Times New Roman" w:hAnsi="Times New Roman" w:cs="Times New Roman"/>
                <w:sz w:val="20"/>
                <w:szCs w:val="20"/>
              </w:rPr>
              <w:t>Rédiger un journal de création (journal de bord).</w:t>
            </w:r>
          </w:p>
          <w:p w:rsidR="003352DC" w:rsidRPr="007F5D73" w:rsidRDefault="007D5C83" w:rsidP="00EE185D">
            <w:pPr>
              <w:pStyle w:val="ListParagraph"/>
              <w:ind w:left="357" w:hanging="357"/>
              <w:jc w:val="both"/>
              <w:rPr>
                <w:sz w:val="20"/>
                <w:szCs w:val="20"/>
              </w:rPr>
            </w:pPr>
            <w:r>
              <w:rPr>
                <w:rFonts w:ascii="Times New Roman" w:hAnsi="Times New Roman" w:cs="Times New Roman"/>
                <w:sz w:val="20"/>
                <w:szCs w:val="20"/>
              </w:rPr>
              <w:t xml:space="preserve">- </w:t>
            </w:r>
            <w:r w:rsidR="003352DC" w:rsidRPr="007F5D73">
              <w:rPr>
                <w:rFonts w:ascii="Times New Roman" w:hAnsi="Times New Roman" w:cs="Times New Roman"/>
                <w:sz w:val="20"/>
                <w:szCs w:val="20"/>
              </w:rPr>
              <w:t>Rédiger un journal critique (journal du spectateur).</w:t>
            </w:r>
          </w:p>
          <w:p w:rsidR="003352DC" w:rsidRPr="007F5D73" w:rsidRDefault="007D5C83" w:rsidP="00EE185D">
            <w:pPr>
              <w:pStyle w:val="ListParagraph"/>
              <w:ind w:left="357" w:hanging="357"/>
              <w:jc w:val="both"/>
              <w:rPr>
                <w:sz w:val="20"/>
                <w:szCs w:val="20"/>
              </w:rPr>
            </w:pPr>
            <w:r>
              <w:rPr>
                <w:rFonts w:ascii="Times New Roman" w:hAnsi="Times New Roman" w:cs="Times New Roman"/>
                <w:sz w:val="20"/>
                <w:szCs w:val="20"/>
              </w:rPr>
              <w:t xml:space="preserve">- </w:t>
            </w:r>
            <w:r w:rsidR="003352DC" w:rsidRPr="007F5D73">
              <w:rPr>
                <w:rFonts w:ascii="Times New Roman" w:hAnsi="Times New Roman" w:cs="Times New Roman"/>
                <w:sz w:val="20"/>
                <w:szCs w:val="20"/>
              </w:rPr>
              <w:t>Présenter un travail de recherche et d’analyse en d</w:t>
            </w:r>
            <w:r w:rsidR="003352DC">
              <w:rPr>
                <w:rFonts w:ascii="Times New Roman" w:hAnsi="Times New Roman" w:cs="Times New Roman"/>
                <w:sz w:val="20"/>
                <w:szCs w:val="20"/>
              </w:rPr>
              <w:t>évelopp</w:t>
            </w:r>
            <w:r w:rsidR="003352DC" w:rsidRPr="007F5D73">
              <w:rPr>
                <w:rFonts w:ascii="Times New Roman" w:hAnsi="Times New Roman" w:cs="Times New Roman"/>
                <w:sz w:val="20"/>
                <w:szCs w:val="20"/>
              </w:rPr>
              <w:t>ant un point de vue personnel.</w:t>
            </w:r>
          </w:p>
          <w:p w:rsidR="003352DC" w:rsidRPr="007F5D73" w:rsidRDefault="003352DC" w:rsidP="003352DC">
            <w:pPr>
              <w:spacing w:after="0" w:line="240" w:lineRule="auto"/>
              <w:rPr>
                <w:rFonts w:ascii="Times New Roman" w:hAnsi="Times New Roman" w:cs="Times New Roman"/>
              </w:rPr>
            </w:pPr>
          </w:p>
        </w:tc>
      </w:tr>
      <w:tr w:rsidR="00EE185D" w:rsidRPr="007F5D73" w:rsidTr="00445B43">
        <w:trPr>
          <w:trHeight w:val="1531"/>
        </w:trPr>
        <w:tc>
          <w:tcPr>
            <w:tcW w:w="820" w:type="dxa"/>
            <w:vMerge/>
            <w:shd w:val="clear" w:color="auto" w:fill="auto"/>
            <w:vAlign w:val="center"/>
          </w:tcPr>
          <w:p w:rsidR="003352DC" w:rsidRDefault="003352DC" w:rsidP="003352DC">
            <w:pPr>
              <w:spacing w:after="0" w:line="240" w:lineRule="auto"/>
              <w:rPr>
                <w:rFonts w:ascii="Times New Roman" w:hAnsi="Times New Roman" w:cs="Times New Roman"/>
                <w:b/>
                <w:sz w:val="20"/>
                <w:szCs w:val="20"/>
              </w:rPr>
            </w:pPr>
          </w:p>
        </w:tc>
        <w:tc>
          <w:tcPr>
            <w:tcW w:w="1928" w:type="dxa"/>
            <w:vMerge/>
            <w:shd w:val="clear" w:color="auto" w:fill="auto"/>
          </w:tcPr>
          <w:p w:rsidR="003352DC" w:rsidRDefault="003352DC" w:rsidP="003352DC">
            <w:pPr>
              <w:spacing w:after="0" w:line="240" w:lineRule="auto"/>
              <w:rPr>
                <w:rFonts w:ascii="Times New Roman" w:hAnsi="Times New Roman" w:cs="Times New Roman"/>
                <w:sz w:val="20"/>
                <w:szCs w:val="20"/>
              </w:rPr>
            </w:pPr>
          </w:p>
        </w:tc>
        <w:tc>
          <w:tcPr>
            <w:tcW w:w="1329" w:type="dxa"/>
            <w:vMerge/>
            <w:shd w:val="clear" w:color="auto" w:fill="auto"/>
          </w:tcPr>
          <w:p w:rsidR="003352DC" w:rsidRPr="007F5D73" w:rsidRDefault="003352DC" w:rsidP="003352DC">
            <w:pPr>
              <w:spacing w:after="0" w:line="240" w:lineRule="auto"/>
              <w:rPr>
                <w:rFonts w:ascii="Times New Roman" w:hAnsi="Times New Roman" w:cs="Times New Roman"/>
                <w:sz w:val="20"/>
                <w:szCs w:val="20"/>
              </w:rPr>
            </w:pPr>
          </w:p>
        </w:tc>
        <w:tc>
          <w:tcPr>
            <w:tcW w:w="2478" w:type="dxa"/>
            <w:tcBorders>
              <w:top w:val="single" w:sz="4" w:space="0" w:color="auto"/>
              <w:left w:val="nil"/>
              <w:right w:val="nil"/>
            </w:tcBorders>
            <w:shd w:val="clear" w:color="auto" w:fill="auto"/>
          </w:tcPr>
          <w:p w:rsidR="003352DC" w:rsidRPr="00013E51" w:rsidRDefault="003352DC" w:rsidP="003352DC">
            <w:pPr>
              <w:spacing w:after="0"/>
              <w:rPr>
                <w:rFonts w:ascii="Times New Roman" w:hAnsi="Times New Roman" w:cs="Times New Roman"/>
                <w:sz w:val="20"/>
                <w:szCs w:val="20"/>
              </w:rPr>
            </w:pPr>
            <w:r w:rsidRPr="00013E51">
              <w:rPr>
                <w:rFonts w:ascii="Times New Roman" w:hAnsi="Times New Roman" w:cs="Times New Roman"/>
                <w:sz w:val="20"/>
                <w:szCs w:val="20"/>
              </w:rPr>
              <w:t>écouter/parler/ pratique théâtrale</w:t>
            </w:r>
          </w:p>
        </w:tc>
        <w:tc>
          <w:tcPr>
            <w:tcW w:w="7317" w:type="dxa"/>
            <w:shd w:val="clear" w:color="auto" w:fill="auto"/>
          </w:tcPr>
          <w:p w:rsidR="003352DC" w:rsidRPr="007F5D73" w:rsidRDefault="003352DC" w:rsidP="007D5C83">
            <w:pPr>
              <w:spacing w:after="0" w:line="240" w:lineRule="auto"/>
              <w:rPr>
                <w:sz w:val="20"/>
                <w:szCs w:val="20"/>
              </w:rPr>
            </w:pPr>
            <w:bookmarkStart w:id="2" w:name="__DdeLink__559_1053199763"/>
            <w:r w:rsidRPr="007F5D73">
              <w:rPr>
                <w:rFonts w:ascii="Times New Roman" w:hAnsi="Times New Roman" w:cs="Times New Roman"/>
                <w:sz w:val="20"/>
                <w:szCs w:val="20"/>
              </w:rPr>
              <w:t xml:space="preserve">L’élève montre une </w:t>
            </w:r>
            <w:r w:rsidRPr="007F5D73">
              <w:rPr>
                <w:rFonts w:ascii="Times New Roman" w:hAnsi="Times New Roman" w:cs="Times New Roman"/>
                <w:b/>
                <w:sz w:val="20"/>
                <w:szCs w:val="20"/>
              </w:rPr>
              <w:t>excellente</w:t>
            </w:r>
            <w:r w:rsidRPr="007F5D73">
              <w:rPr>
                <w:rFonts w:ascii="Times New Roman" w:hAnsi="Times New Roman" w:cs="Times New Roman"/>
                <w:sz w:val="20"/>
                <w:szCs w:val="20"/>
              </w:rPr>
              <w:t xml:space="preserve"> capacité à </w:t>
            </w:r>
            <w:bookmarkEnd w:id="2"/>
          </w:p>
          <w:p w:rsidR="00445B43" w:rsidRDefault="00445B43" w:rsidP="00445B43">
            <w:pPr>
              <w:spacing w:after="0"/>
              <w:rPr>
                <w:rFonts w:ascii="Times New Roman" w:hAnsi="Times New Roman" w:cs="Times New Roman"/>
                <w:sz w:val="20"/>
                <w:szCs w:val="20"/>
              </w:rPr>
            </w:pPr>
            <w:r w:rsidRPr="00445B43">
              <w:rPr>
                <w:rFonts w:ascii="Times New Roman" w:hAnsi="Times New Roman" w:cs="Times New Roman"/>
                <w:sz w:val="20"/>
                <w:szCs w:val="20"/>
              </w:rPr>
              <w:t>-</w:t>
            </w:r>
            <w:r>
              <w:rPr>
                <w:rFonts w:ascii="Times New Roman" w:hAnsi="Times New Roman" w:cs="Times New Roman"/>
                <w:sz w:val="20"/>
                <w:szCs w:val="20"/>
              </w:rPr>
              <w:t xml:space="preserve"> </w:t>
            </w:r>
            <w:r w:rsidR="003352DC" w:rsidRPr="00445B43">
              <w:rPr>
                <w:rFonts w:ascii="Times New Roman" w:hAnsi="Times New Roman" w:cs="Times New Roman"/>
                <w:sz w:val="20"/>
                <w:szCs w:val="20"/>
              </w:rPr>
              <w:t>Écouter des textes enregistrés (œuvres lyriques et théâtrales, lectures, etc.) et savoir en rendre compte oralement ou par écrit.</w:t>
            </w:r>
          </w:p>
          <w:p w:rsidR="003352DC" w:rsidRPr="007F5D73" w:rsidRDefault="00445B43" w:rsidP="00445B43">
            <w:pPr>
              <w:spacing w:after="0"/>
            </w:pPr>
            <w:r>
              <w:rPr>
                <w:rFonts w:ascii="Times New Roman" w:hAnsi="Times New Roman" w:cs="Times New Roman"/>
                <w:sz w:val="20"/>
                <w:szCs w:val="20"/>
              </w:rPr>
              <w:t xml:space="preserve">- </w:t>
            </w:r>
            <w:r w:rsidR="003352DC" w:rsidRPr="007D5C83">
              <w:rPr>
                <w:rFonts w:ascii="Times New Roman" w:hAnsi="Times New Roman" w:cs="Times New Roman"/>
                <w:sz w:val="20"/>
                <w:szCs w:val="20"/>
              </w:rPr>
              <w:t xml:space="preserve">Savoir analyser des scènes ou des propositions de jeux dans le cadre des ateliers. </w:t>
            </w:r>
          </w:p>
          <w:p w:rsidR="003352DC" w:rsidRPr="007F5D73" w:rsidRDefault="00445B43" w:rsidP="007D5C83">
            <w:pPr>
              <w:spacing w:after="0" w:line="240" w:lineRule="auto"/>
            </w:pPr>
            <w:r>
              <w:rPr>
                <w:rFonts w:ascii="Times New Roman" w:hAnsi="Times New Roman" w:cs="Times New Roman"/>
                <w:sz w:val="20"/>
                <w:szCs w:val="20"/>
              </w:rPr>
              <w:t xml:space="preserve">- </w:t>
            </w:r>
            <w:r w:rsidR="003352DC" w:rsidRPr="007D5C83">
              <w:rPr>
                <w:rFonts w:ascii="Times New Roman" w:hAnsi="Times New Roman" w:cs="Times New Roman"/>
                <w:sz w:val="20"/>
                <w:szCs w:val="20"/>
              </w:rPr>
              <w:t xml:space="preserve">Savoir lire un texte, original ou personnel, à voix haute de façon expressive et créer une mise en espace pour cette lecture. </w:t>
            </w:r>
          </w:p>
          <w:p w:rsidR="003352DC" w:rsidRPr="007F5D73" w:rsidRDefault="00445B43" w:rsidP="007D5C83">
            <w:pPr>
              <w:spacing w:after="0" w:line="240" w:lineRule="auto"/>
            </w:pPr>
            <w:r>
              <w:rPr>
                <w:rFonts w:ascii="Times New Roman" w:hAnsi="Times New Roman" w:cs="Times New Roman"/>
                <w:sz w:val="20"/>
                <w:szCs w:val="20"/>
              </w:rPr>
              <w:t xml:space="preserve">- </w:t>
            </w:r>
            <w:r w:rsidR="003352DC" w:rsidRPr="007D5C83">
              <w:rPr>
                <w:rFonts w:ascii="Times New Roman" w:hAnsi="Times New Roman" w:cs="Times New Roman"/>
                <w:sz w:val="20"/>
                <w:szCs w:val="20"/>
              </w:rPr>
              <w:t>Faire des propositions de jeu qui prouvent une maîtrise des techniques apprises.</w:t>
            </w:r>
          </w:p>
          <w:p w:rsidR="003352DC" w:rsidRPr="007D5C83" w:rsidRDefault="00445B43" w:rsidP="007D5C8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352DC" w:rsidRPr="007D5C83">
              <w:rPr>
                <w:rFonts w:ascii="Times New Roman" w:hAnsi="Times New Roman" w:cs="Times New Roman"/>
                <w:sz w:val="20"/>
                <w:szCs w:val="20"/>
              </w:rPr>
              <w:t>Présenter un travail créatif et savo</w:t>
            </w:r>
            <w:r w:rsidR="00013E51">
              <w:rPr>
                <w:rFonts w:ascii="Times New Roman" w:hAnsi="Times New Roman" w:cs="Times New Roman"/>
                <w:sz w:val="20"/>
                <w:szCs w:val="20"/>
              </w:rPr>
              <w:t>ir en défendre les partis pris.</w:t>
            </w:r>
          </w:p>
          <w:p w:rsidR="003352DC" w:rsidRPr="007F5D73" w:rsidRDefault="003352DC" w:rsidP="007D5C83">
            <w:pPr>
              <w:pStyle w:val="ListParagraph"/>
            </w:pPr>
          </w:p>
        </w:tc>
      </w:tr>
      <w:tr w:rsidR="00EE185D" w:rsidRPr="007F5D73" w:rsidTr="00445B43">
        <w:trPr>
          <w:trHeight w:val="1587"/>
        </w:trPr>
        <w:tc>
          <w:tcPr>
            <w:tcW w:w="820" w:type="dxa"/>
            <w:vMerge/>
            <w:shd w:val="clear" w:color="auto" w:fill="auto"/>
            <w:vAlign w:val="center"/>
          </w:tcPr>
          <w:p w:rsidR="003352DC" w:rsidRDefault="003352DC" w:rsidP="003352DC">
            <w:pPr>
              <w:spacing w:after="0" w:line="240" w:lineRule="auto"/>
              <w:rPr>
                <w:rFonts w:ascii="Times New Roman" w:hAnsi="Times New Roman" w:cs="Times New Roman"/>
                <w:b/>
                <w:sz w:val="20"/>
                <w:szCs w:val="20"/>
              </w:rPr>
            </w:pPr>
          </w:p>
        </w:tc>
        <w:tc>
          <w:tcPr>
            <w:tcW w:w="1928" w:type="dxa"/>
            <w:vMerge/>
            <w:shd w:val="clear" w:color="auto" w:fill="auto"/>
          </w:tcPr>
          <w:p w:rsidR="003352DC" w:rsidRDefault="003352DC" w:rsidP="003352DC">
            <w:pPr>
              <w:spacing w:after="0" w:line="240" w:lineRule="auto"/>
              <w:rPr>
                <w:rFonts w:ascii="Times New Roman" w:hAnsi="Times New Roman" w:cs="Times New Roman"/>
                <w:sz w:val="20"/>
                <w:szCs w:val="20"/>
              </w:rPr>
            </w:pPr>
          </w:p>
        </w:tc>
        <w:tc>
          <w:tcPr>
            <w:tcW w:w="1329" w:type="dxa"/>
            <w:vMerge/>
            <w:shd w:val="clear" w:color="auto" w:fill="auto"/>
          </w:tcPr>
          <w:p w:rsidR="003352DC" w:rsidRPr="007F5D73" w:rsidRDefault="003352DC" w:rsidP="003352DC">
            <w:pPr>
              <w:spacing w:after="0" w:line="240" w:lineRule="auto"/>
              <w:rPr>
                <w:rFonts w:ascii="Times New Roman" w:hAnsi="Times New Roman" w:cs="Times New Roman"/>
                <w:sz w:val="20"/>
                <w:szCs w:val="20"/>
              </w:rPr>
            </w:pPr>
          </w:p>
        </w:tc>
        <w:tc>
          <w:tcPr>
            <w:tcW w:w="2478" w:type="dxa"/>
            <w:tcBorders>
              <w:top w:val="single" w:sz="4" w:space="0" w:color="auto"/>
              <w:left w:val="nil"/>
              <w:right w:val="nil"/>
            </w:tcBorders>
            <w:shd w:val="clear" w:color="auto" w:fill="auto"/>
          </w:tcPr>
          <w:p w:rsidR="003352DC" w:rsidRDefault="003352DC" w:rsidP="003352DC">
            <w:pPr>
              <w:spacing w:after="0"/>
              <w:rPr>
                <w:rFonts w:ascii="Times New Roman" w:hAnsi="Times New Roman" w:cs="Times New Roman"/>
                <w:sz w:val="20"/>
                <w:szCs w:val="20"/>
              </w:rPr>
            </w:pPr>
            <w:r w:rsidRPr="003352DC">
              <w:rPr>
                <w:rFonts w:ascii="Times New Roman" w:hAnsi="Times New Roman" w:cs="Times New Roman"/>
                <w:sz w:val="20"/>
                <w:szCs w:val="20"/>
              </w:rPr>
              <w:t>mobiliser ses compétences linguistiques et culturelles</w:t>
            </w:r>
          </w:p>
        </w:tc>
        <w:tc>
          <w:tcPr>
            <w:tcW w:w="7317" w:type="dxa"/>
            <w:shd w:val="clear" w:color="auto" w:fill="auto"/>
          </w:tcPr>
          <w:p w:rsidR="003352DC" w:rsidRPr="00C63097" w:rsidRDefault="003352DC" w:rsidP="003352DC">
            <w:pPr>
              <w:spacing w:after="0"/>
              <w:rPr>
                <w:rFonts w:ascii="Times New Roman" w:hAnsi="Times New Roman" w:cs="Times New Roman"/>
                <w:sz w:val="20"/>
                <w:szCs w:val="20"/>
                <w:lang w:val="fr-BE"/>
              </w:rPr>
            </w:pPr>
            <w:r w:rsidRPr="00C63097">
              <w:rPr>
                <w:rFonts w:ascii="Times New Roman" w:hAnsi="Times New Roman" w:cs="Times New Roman"/>
                <w:sz w:val="20"/>
                <w:szCs w:val="20"/>
                <w:lang w:val="fr-BE"/>
              </w:rPr>
              <w:t xml:space="preserve">L’élève montre une </w:t>
            </w:r>
            <w:r w:rsidRPr="00C63097">
              <w:rPr>
                <w:rFonts w:ascii="Times New Roman" w:hAnsi="Times New Roman" w:cs="Times New Roman"/>
                <w:b/>
                <w:sz w:val="20"/>
                <w:szCs w:val="20"/>
                <w:lang w:val="fr-BE"/>
              </w:rPr>
              <w:t>excellente</w:t>
            </w:r>
            <w:r w:rsidRPr="00C63097">
              <w:rPr>
                <w:rFonts w:ascii="Times New Roman" w:hAnsi="Times New Roman" w:cs="Times New Roman"/>
                <w:sz w:val="20"/>
                <w:szCs w:val="20"/>
                <w:lang w:val="fr-BE"/>
              </w:rPr>
              <w:t xml:space="preserve"> capacité à </w:t>
            </w:r>
          </w:p>
          <w:p w:rsidR="003352DC" w:rsidRPr="00C63097" w:rsidRDefault="00445B43" w:rsidP="00445B43">
            <w:pPr>
              <w:spacing w:after="0"/>
              <w:rPr>
                <w:rFonts w:ascii="Times New Roman" w:hAnsi="Times New Roman" w:cs="Times New Roman"/>
                <w:sz w:val="20"/>
                <w:szCs w:val="20"/>
              </w:rPr>
            </w:pPr>
            <w:r>
              <w:rPr>
                <w:rFonts w:ascii="Times New Roman" w:hAnsi="Times New Roman" w:cs="Times New Roman"/>
                <w:sz w:val="20"/>
                <w:szCs w:val="20"/>
              </w:rPr>
              <w:t xml:space="preserve">- </w:t>
            </w:r>
            <w:r w:rsidR="003352DC" w:rsidRPr="00C63097">
              <w:rPr>
                <w:rFonts w:ascii="Times New Roman" w:hAnsi="Times New Roman" w:cs="Times New Roman"/>
                <w:sz w:val="20"/>
                <w:szCs w:val="20"/>
              </w:rPr>
              <w:t xml:space="preserve">Mettre en relation un texte théâtral avec un contexte historique et culturel. </w:t>
            </w:r>
          </w:p>
          <w:p w:rsidR="00445B43" w:rsidRDefault="00445B43" w:rsidP="00445B43">
            <w:pPr>
              <w:spacing w:after="0"/>
              <w:rPr>
                <w:rFonts w:ascii="Times New Roman" w:hAnsi="Times New Roman" w:cs="Times New Roman"/>
                <w:sz w:val="20"/>
                <w:szCs w:val="20"/>
              </w:rPr>
            </w:pPr>
            <w:r w:rsidRPr="00445B43">
              <w:rPr>
                <w:rFonts w:ascii="Times New Roman" w:hAnsi="Times New Roman" w:cs="Times New Roman"/>
                <w:sz w:val="20"/>
                <w:szCs w:val="20"/>
              </w:rPr>
              <w:t>-</w:t>
            </w:r>
            <w:r>
              <w:rPr>
                <w:rFonts w:ascii="Times New Roman" w:hAnsi="Times New Roman" w:cs="Times New Roman"/>
                <w:sz w:val="20"/>
                <w:szCs w:val="20"/>
              </w:rPr>
              <w:t xml:space="preserve"> </w:t>
            </w:r>
            <w:r w:rsidR="003352DC" w:rsidRPr="00445B43">
              <w:rPr>
                <w:rFonts w:ascii="Times New Roman" w:hAnsi="Times New Roman" w:cs="Times New Roman"/>
                <w:sz w:val="20"/>
                <w:szCs w:val="20"/>
              </w:rPr>
              <w:t xml:space="preserve">Interroger de façon </w:t>
            </w:r>
            <w:bookmarkStart w:id="3" w:name="_GoBack1"/>
            <w:bookmarkEnd w:id="3"/>
            <w:r w:rsidR="003352DC" w:rsidRPr="00445B43">
              <w:rPr>
                <w:rFonts w:ascii="Times New Roman" w:hAnsi="Times New Roman" w:cs="Times New Roman"/>
                <w:sz w:val="20"/>
                <w:szCs w:val="20"/>
              </w:rPr>
              <w:t xml:space="preserve">précise et nuancée les éléments d’une pièce de théâtre (motivations des personnages, composantes d’une intrigue…). </w:t>
            </w:r>
          </w:p>
          <w:p w:rsidR="003352DC" w:rsidRPr="007F5D73" w:rsidRDefault="00445B43" w:rsidP="00445B43">
            <w:pPr>
              <w:rPr>
                <w:rFonts w:ascii="Times New Roman" w:hAnsi="Times New Roman" w:cs="Times New Roman"/>
                <w:sz w:val="20"/>
                <w:szCs w:val="20"/>
              </w:rPr>
            </w:pPr>
            <w:r>
              <w:rPr>
                <w:rFonts w:ascii="Times New Roman" w:hAnsi="Times New Roman" w:cs="Times New Roman"/>
                <w:sz w:val="20"/>
                <w:szCs w:val="20"/>
              </w:rPr>
              <w:t xml:space="preserve">- </w:t>
            </w:r>
            <w:r w:rsidR="003352DC" w:rsidRPr="00C63097">
              <w:rPr>
                <w:rFonts w:ascii="Times New Roman" w:hAnsi="Times New Roman" w:cs="Times New Roman"/>
                <w:sz w:val="20"/>
                <w:szCs w:val="20"/>
                <w:lang w:val="fr-BE"/>
              </w:rPr>
              <w:t>Mobiliser des éléments culturels pour appréhender une représentation.</w:t>
            </w:r>
          </w:p>
        </w:tc>
      </w:tr>
      <w:tr w:rsidR="00851552" w:rsidRPr="007F5D73" w:rsidTr="00B13071">
        <w:trPr>
          <w:trHeight w:val="201"/>
        </w:trPr>
        <w:tc>
          <w:tcPr>
            <w:tcW w:w="820" w:type="dxa"/>
            <w:vMerge w:val="restart"/>
            <w:shd w:val="clear" w:color="auto" w:fill="auto"/>
            <w:vAlign w:val="center"/>
          </w:tcPr>
          <w:p w:rsidR="00851552" w:rsidRPr="007F5D73" w:rsidRDefault="00851552" w:rsidP="00851552">
            <w:pPr>
              <w:spacing w:after="0" w:line="240" w:lineRule="auto"/>
            </w:pPr>
          </w:p>
          <w:p w:rsidR="00851552" w:rsidRPr="007F5D73" w:rsidRDefault="00851552" w:rsidP="00851552">
            <w:pPr>
              <w:spacing w:after="0" w:line="240" w:lineRule="auto"/>
            </w:pPr>
            <w:r>
              <w:rPr>
                <w:rFonts w:ascii="Times New Roman" w:hAnsi="Times New Roman" w:cs="Times New Roman"/>
                <w:b/>
                <w:sz w:val="20"/>
                <w:szCs w:val="20"/>
              </w:rPr>
              <w:t>8</w:t>
            </w:r>
            <w:r w:rsidRPr="007F5D73">
              <w:rPr>
                <w:rFonts w:ascii="Times New Roman" w:hAnsi="Times New Roman" w:cs="Times New Roman"/>
                <w:b/>
                <w:sz w:val="20"/>
                <w:szCs w:val="20"/>
              </w:rPr>
              <w:t xml:space="preserve"> – 8.9</w:t>
            </w:r>
          </w:p>
          <w:p w:rsidR="00851552" w:rsidRPr="007F5D73" w:rsidRDefault="00851552" w:rsidP="00851552">
            <w:pPr>
              <w:spacing w:after="0" w:line="240" w:lineRule="auto"/>
            </w:pPr>
          </w:p>
        </w:tc>
        <w:tc>
          <w:tcPr>
            <w:tcW w:w="1928" w:type="dxa"/>
            <w:vMerge w:val="restart"/>
            <w:shd w:val="clear" w:color="auto" w:fill="auto"/>
          </w:tcPr>
          <w:p w:rsidR="00851552" w:rsidRPr="00013E51" w:rsidRDefault="00851552" w:rsidP="00851552">
            <w:pPr>
              <w:pStyle w:val="ListParagraph"/>
              <w:spacing w:after="120" w:line="276" w:lineRule="auto"/>
              <w:ind w:left="0"/>
              <w:rPr>
                <w:rFonts w:ascii="Times New Roman" w:hAnsi="Times New Roman" w:cs="Times New Roman"/>
                <w:b/>
              </w:rPr>
            </w:pPr>
            <w:r>
              <w:rPr>
                <w:rFonts w:ascii="Times New Roman" w:hAnsi="Times New Roman" w:cs="Times New Roman"/>
                <w:b/>
              </w:rPr>
              <w:t>Très bon</w:t>
            </w:r>
          </w:p>
        </w:tc>
        <w:tc>
          <w:tcPr>
            <w:tcW w:w="1329" w:type="dxa"/>
            <w:vMerge w:val="restart"/>
            <w:shd w:val="clear" w:color="auto" w:fill="auto"/>
          </w:tcPr>
          <w:p w:rsidR="00851552" w:rsidRPr="00141C6F" w:rsidRDefault="00851552" w:rsidP="00851552">
            <w:pPr>
              <w:spacing w:after="0"/>
              <w:rPr>
                <w:rFonts w:ascii="Times New Roman" w:hAnsi="Times New Roman" w:cs="Times New Roman"/>
                <w:b/>
                <w:sz w:val="24"/>
              </w:rPr>
            </w:pPr>
            <w:r w:rsidRPr="00141C6F">
              <w:rPr>
                <w:rFonts w:ascii="Times New Roman" w:hAnsi="Times New Roman" w:cs="Times New Roman"/>
                <w:b/>
                <w:sz w:val="24"/>
              </w:rPr>
              <w:t>B</w:t>
            </w:r>
          </w:p>
        </w:tc>
        <w:tc>
          <w:tcPr>
            <w:tcW w:w="2478" w:type="dxa"/>
            <w:tcBorders>
              <w:top w:val="single" w:sz="4" w:space="0" w:color="auto"/>
              <w:left w:val="nil"/>
              <w:right w:val="nil"/>
            </w:tcBorders>
            <w:shd w:val="clear" w:color="auto" w:fill="auto"/>
          </w:tcPr>
          <w:p w:rsidR="00851552" w:rsidRPr="003352DC" w:rsidRDefault="00851552" w:rsidP="00851552">
            <w:pPr>
              <w:rPr>
                <w:rFonts w:ascii="Times New Roman" w:hAnsi="Times New Roman" w:cs="Times New Roman"/>
              </w:rPr>
            </w:pPr>
            <w:r w:rsidRPr="003352DC">
              <w:rPr>
                <w:rFonts w:ascii="Times New Roman" w:hAnsi="Times New Roman" w:cs="Times New Roman"/>
              </w:rPr>
              <w:t>Lire</w:t>
            </w:r>
          </w:p>
        </w:tc>
        <w:tc>
          <w:tcPr>
            <w:tcW w:w="7317" w:type="dxa"/>
            <w:tcBorders>
              <w:top w:val="single" w:sz="4" w:space="0" w:color="auto"/>
            </w:tcBorders>
            <w:shd w:val="clear" w:color="auto" w:fill="auto"/>
          </w:tcPr>
          <w:p w:rsidR="00851552" w:rsidRDefault="00851552" w:rsidP="00851552">
            <w:pPr>
              <w:spacing w:after="0" w:line="240" w:lineRule="auto"/>
              <w:rPr>
                <w:rFonts w:ascii="Times New Roman" w:hAnsi="Times New Roman" w:cs="Times New Roman"/>
                <w:sz w:val="20"/>
                <w:szCs w:val="20"/>
              </w:rPr>
            </w:pPr>
            <w:r w:rsidRPr="007F5D73">
              <w:rPr>
                <w:rFonts w:ascii="Times New Roman" w:hAnsi="Times New Roman" w:cs="Times New Roman"/>
                <w:sz w:val="20"/>
                <w:szCs w:val="20"/>
              </w:rPr>
              <w:t xml:space="preserve">L’élève montre une </w:t>
            </w:r>
            <w:r>
              <w:rPr>
                <w:rFonts w:ascii="Times New Roman" w:hAnsi="Times New Roman" w:cs="Times New Roman"/>
                <w:b/>
                <w:sz w:val="20"/>
                <w:szCs w:val="20"/>
              </w:rPr>
              <w:t>très bonne</w:t>
            </w:r>
            <w:r w:rsidRPr="007F5D73">
              <w:rPr>
                <w:rFonts w:ascii="Times New Roman" w:hAnsi="Times New Roman" w:cs="Times New Roman"/>
                <w:sz w:val="20"/>
                <w:szCs w:val="20"/>
              </w:rPr>
              <w:t xml:space="preserve"> capacité à </w:t>
            </w:r>
          </w:p>
          <w:p w:rsidR="00851552" w:rsidRDefault="00851552" w:rsidP="00851552">
            <w:pPr>
              <w:spacing w:after="0" w:line="240" w:lineRule="auto"/>
              <w:rPr>
                <w:rFonts w:ascii="Times New Roman" w:hAnsi="Times New Roman" w:cs="Times New Roman"/>
                <w:sz w:val="20"/>
                <w:szCs w:val="20"/>
              </w:rPr>
            </w:pPr>
            <w:r w:rsidRPr="003352DC">
              <w:rPr>
                <w:rFonts w:ascii="Times New Roman" w:hAnsi="Times New Roman" w:cs="Times New Roman"/>
                <w:sz w:val="20"/>
                <w:szCs w:val="20"/>
              </w:rPr>
              <w:t>-</w:t>
            </w:r>
            <w:r>
              <w:rPr>
                <w:rFonts w:ascii="Times New Roman" w:hAnsi="Times New Roman" w:cs="Times New Roman"/>
                <w:sz w:val="20"/>
                <w:szCs w:val="20"/>
              </w:rPr>
              <w:t xml:space="preserve"> </w:t>
            </w:r>
            <w:r w:rsidRPr="003352DC">
              <w:rPr>
                <w:rFonts w:ascii="Times New Roman" w:hAnsi="Times New Roman" w:cs="Times New Roman"/>
                <w:sz w:val="20"/>
                <w:szCs w:val="20"/>
              </w:rPr>
              <w:t>Recourir de façon pertinente à des sources diverses (critiques, écrits dramaturgiques, pièces de théâtre, documents audiovisuels, images), en respectant les co</w:t>
            </w:r>
            <w:r>
              <w:rPr>
                <w:rFonts w:ascii="Times New Roman" w:hAnsi="Times New Roman" w:cs="Times New Roman"/>
                <w:sz w:val="20"/>
                <w:szCs w:val="20"/>
              </w:rPr>
              <w:t>des inhérents à chacune d’elles.</w:t>
            </w:r>
          </w:p>
          <w:p w:rsidR="00851552" w:rsidRPr="007F5D73" w:rsidRDefault="00851552" w:rsidP="00851552">
            <w:pPr>
              <w:pStyle w:val="ListParagraph"/>
              <w:ind w:left="357" w:hanging="357"/>
              <w:jc w:val="both"/>
              <w:rPr>
                <w:sz w:val="20"/>
                <w:szCs w:val="20"/>
              </w:rPr>
            </w:pPr>
            <w:r>
              <w:rPr>
                <w:rFonts w:ascii="Times New Roman" w:hAnsi="Times New Roman" w:cs="Times New Roman"/>
                <w:sz w:val="20"/>
                <w:szCs w:val="20"/>
              </w:rPr>
              <w:t xml:space="preserve">- </w:t>
            </w:r>
            <w:r w:rsidRPr="007F5D73">
              <w:rPr>
                <w:rFonts w:ascii="Times New Roman" w:hAnsi="Times New Roman" w:cs="Times New Roman"/>
                <w:sz w:val="20"/>
                <w:szCs w:val="20"/>
              </w:rPr>
              <w:t xml:space="preserve">Identifier certains sous-genres du théâtre, </w:t>
            </w:r>
            <w:r>
              <w:rPr>
                <w:rFonts w:ascii="Times New Roman" w:hAnsi="Times New Roman" w:cs="Times New Roman"/>
                <w:sz w:val="20"/>
                <w:szCs w:val="20"/>
              </w:rPr>
              <w:t>les caractéristiques de certains mouvements</w:t>
            </w:r>
            <w:r w:rsidRPr="007F5D73">
              <w:rPr>
                <w:rFonts w:ascii="Times New Roman" w:hAnsi="Times New Roman" w:cs="Times New Roman"/>
                <w:sz w:val="20"/>
                <w:szCs w:val="20"/>
              </w:rPr>
              <w:t xml:space="preserve">. </w:t>
            </w:r>
          </w:p>
          <w:p w:rsidR="00851552" w:rsidRPr="007F5D73" w:rsidRDefault="00851552" w:rsidP="00851552">
            <w:pPr>
              <w:pStyle w:val="ListParagraph"/>
              <w:spacing w:after="120"/>
              <w:ind w:left="357" w:hanging="357"/>
              <w:rPr>
                <w:sz w:val="20"/>
                <w:szCs w:val="20"/>
              </w:rPr>
            </w:pPr>
            <w:r>
              <w:rPr>
                <w:rFonts w:ascii="Times New Roman" w:hAnsi="Times New Roman" w:cs="Times New Roman"/>
                <w:sz w:val="20"/>
                <w:szCs w:val="20"/>
              </w:rPr>
              <w:t xml:space="preserve">- </w:t>
            </w:r>
            <w:r w:rsidRPr="007F5D73">
              <w:rPr>
                <w:rFonts w:ascii="Times New Roman" w:hAnsi="Times New Roman" w:cs="Times New Roman"/>
                <w:sz w:val="20"/>
                <w:szCs w:val="20"/>
              </w:rPr>
              <w:t>Savoir situer une œuvre dans l’histoire du théâtre.</w:t>
            </w:r>
          </w:p>
          <w:p w:rsidR="00851552" w:rsidRPr="007F5D73" w:rsidRDefault="00851552" w:rsidP="00851552">
            <w:pPr>
              <w:pStyle w:val="ListParagraph"/>
              <w:spacing w:after="120"/>
              <w:ind w:left="357" w:hanging="357"/>
              <w:rPr>
                <w:sz w:val="20"/>
                <w:szCs w:val="20"/>
              </w:rPr>
            </w:pPr>
            <w:r>
              <w:rPr>
                <w:rFonts w:ascii="Times New Roman" w:hAnsi="Times New Roman" w:cs="Times New Roman"/>
                <w:sz w:val="20"/>
                <w:szCs w:val="20"/>
              </w:rPr>
              <w:t xml:space="preserve">- </w:t>
            </w:r>
            <w:r w:rsidRPr="007F5D73">
              <w:rPr>
                <w:rFonts w:ascii="Times New Roman" w:hAnsi="Times New Roman" w:cs="Times New Roman"/>
                <w:sz w:val="20"/>
                <w:szCs w:val="20"/>
              </w:rPr>
              <w:t xml:space="preserve">Savoir caractériser les enjeux d’un texte théâtral. </w:t>
            </w:r>
          </w:p>
          <w:p w:rsidR="00851552" w:rsidRPr="007D5C83" w:rsidRDefault="00851552" w:rsidP="00851552">
            <w:pPr>
              <w:pStyle w:val="ListParagraph"/>
              <w:ind w:left="357" w:hanging="357"/>
            </w:pPr>
            <w:r>
              <w:rPr>
                <w:rFonts w:ascii="Times New Roman" w:hAnsi="Times New Roman" w:cs="Times New Roman"/>
                <w:sz w:val="20"/>
                <w:szCs w:val="20"/>
              </w:rPr>
              <w:t xml:space="preserve">- </w:t>
            </w:r>
            <w:r w:rsidRPr="007F5D73">
              <w:rPr>
                <w:rFonts w:ascii="Times New Roman" w:hAnsi="Times New Roman" w:cs="Times New Roman"/>
                <w:sz w:val="20"/>
                <w:szCs w:val="20"/>
              </w:rPr>
              <w:t>Connaître et utiliser de manière critique les ressou</w:t>
            </w:r>
            <w:r>
              <w:rPr>
                <w:rFonts w:ascii="Times New Roman" w:hAnsi="Times New Roman" w:cs="Times New Roman"/>
                <w:sz w:val="20"/>
                <w:szCs w:val="20"/>
              </w:rPr>
              <w:t>rces disponibles en lien avec le théâtre , dont les ressources numériques</w:t>
            </w:r>
          </w:p>
        </w:tc>
      </w:tr>
      <w:tr w:rsidR="00851552" w:rsidRPr="007F5D73" w:rsidTr="00B13071">
        <w:trPr>
          <w:trHeight w:val="198"/>
        </w:trPr>
        <w:tc>
          <w:tcPr>
            <w:tcW w:w="820" w:type="dxa"/>
            <w:vMerge/>
            <w:shd w:val="clear" w:color="auto" w:fill="auto"/>
            <w:vAlign w:val="center"/>
          </w:tcPr>
          <w:p w:rsidR="00851552" w:rsidRPr="007F5D73" w:rsidRDefault="00851552" w:rsidP="00851552">
            <w:pPr>
              <w:spacing w:after="0" w:line="240" w:lineRule="auto"/>
            </w:pPr>
          </w:p>
        </w:tc>
        <w:tc>
          <w:tcPr>
            <w:tcW w:w="1928" w:type="dxa"/>
            <w:vMerge/>
            <w:shd w:val="clear" w:color="auto" w:fill="auto"/>
          </w:tcPr>
          <w:p w:rsidR="00851552" w:rsidRDefault="00851552" w:rsidP="00851552">
            <w:pPr>
              <w:pStyle w:val="ListParagraph"/>
              <w:spacing w:after="120" w:line="276" w:lineRule="auto"/>
              <w:rPr>
                <w:rFonts w:ascii="Times New Roman" w:hAnsi="Times New Roman" w:cs="Times New Roman"/>
                <w:b/>
              </w:rPr>
            </w:pPr>
          </w:p>
        </w:tc>
        <w:tc>
          <w:tcPr>
            <w:tcW w:w="1329" w:type="dxa"/>
            <w:vMerge/>
            <w:shd w:val="clear" w:color="auto" w:fill="auto"/>
          </w:tcPr>
          <w:p w:rsidR="00851552" w:rsidRDefault="00851552" w:rsidP="00851552">
            <w:pPr>
              <w:spacing w:after="0"/>
              <w:rPr>
                <w:rFonts w:ascii="Times New Roman" w:hAnsi="Times New Roman" w:cs="Times New Roman"/>
                <w:sz w:val="20"/>
                <w:szCs w:val="20"/>
              </w:rPr>
            </w:pPr>
          </w:p>
        </w:tc>
        <w:tc>
          <w:tcPr>
            <w:tcW w:w="2478" w:type="dxa"/>
            <w:tcBorders>
              <w:top w:val="single" w:sz="4" w:space="0" w:color="auto"/>
              <w:left w:val="nil"/>
              <w:right w:val="nil"/>
            </w:tcBorders>
            <w:shd w:val="clear" w:color="auto" w:fill="auto"/>
          </w:tcPr>
          <w:p w:rsidR="00851552" w:rsidRDefault="00851552" w:rsidP="00851552">
            <w:pPr>
              <w:spacing w:after="0"/>
              <w:rPr>
                <w:rFonts w:ascii="Times New Roman" w:hAnsi="Times New Roman" w:cs="Times New Roman"/>
                <w:sz w:val="20"/>
                <w:szCs w:val="20"/>
              </w:rPr>
            </w:pPr>
            <w:r>
              <w:rPr>
                <w:rFonts w:ascii="Times New Roman" w:hAnsi="Times New Roman" w:cs="Times New Roman"/>
                <w:sz w:val="20"/>
                <w:szCs w:val="20"/>
              </w:rPr>
              <w:t>Ecrire</w:t>
            </w:r>
          </w:p>
        </w:tc>
        <w:tc>
          <w:tcPr>
            <w:tcW w:w="7317" w:type="dxa"/>
            <w:shd w:val="clear" w:color="auto" w:fill="auto"/>
          </w:tcPr>
          <w:p w:rsidR="00851552" w:rsidRPr="007F5D73" w:rsidRDefault="00851552" w:rsidP="00851552">
            <w:pPr>
              <w:spacing w:after="0" w:line="240" w:lineRule="auto"/>
              <w:jc w:val="both"/>
              <w:rPr>
                <w:sz w:val="20"/>
                <w:szCs w:val="20"/>
              </w:rPr>
            </w:pPr>
            <w:r w:rsidRPr="007F5D73">
              <w:rPr>
                <w:rFonts w:ascii="Times New Roman" w:hAnsi="Times New Roman" w:cs="Times New Roman"/>
                <w:sz w:val="20"/>
                <w:szCs w:val="20"/>
              </w:rPr>
              <w:t xml:space="preserve">L’élève montre une </w:t>
            </w:r>
            <w:r>
              <w:rPr>
                <w:rFonts w:ascii="Times New Roman" w:hAnsi="Times New Roman" w:cs="Times New Roman"/>
                <w:b/>
                <w:sz w:val="20"/>
                <w:szCs w:val="20"/>
              </w:rPr>
              <w:t>très bonne</w:t>
            </w:r>
            <w:r w:rsidRPr="007F5D73">
              <w:rPr>
                <w:rFonts w:ascii="Times New Roman" w:hAnsi="Times New Roman" w:cs="Times New Roman"/>
                <w:sz w:val="20"/>
                <w:szCs w:val="20"/>
              </w:rPr>
              <w:t xml:space="preserve"> capacité à</w:t>
            </w:r>
          </w:p>
          <w:p w:rsidR="00851552" w:rsidRPr="007D5C83" w:rsidRDefault="00851552" w:rsidP="00851552">
            <w:pPr>
              <w:spacing w:after="0" w:line="240" w:lineRule="auto"/>
              <w:ind w:left="357" w:hanging="357"/>
              <w:jc w:val="both"/>
              <w:rPr>
                <w:sz w:val="20"/>
                <w:szCs w:val="20"/>
              </w:rPr>
            </w:pPr>
            <w:r w:rsidRPr="007D5C83">
              <w:rPr>
                <w:rFonts w:ascii="Times New Roman" w:hAnsi="Times New Roman" w:cs="Times New Roman"/>
                <w:sz w:val="20"/>
                <w:szCs w:val="20"/>
              </w:rPr>
              <w:t>-</w:t>
            </w:r>
            <w:r>
              <w:rPr>
                <w:rFonts w:ascii="Times New Roman" w:hAnsi="Times New Roman" w:cs="Times New Roman"/>
                <w:sz w:val="20"/>
                <w:szCs w:val="20"/>
              </w:rPr>
              <w:t xml:space="preserve"> </w:t>
            </w:r>
            <w:r w:rsidRPr="007D5C83">
              <w:rPr>
                <w:rFonts w:ascii="Times New Roman" w:hAnsi="Times New Roman" w:cs="Times New Roman"/>
                <w:sz w:val="20"/>
                <w:szCs w:val="20"/>
              </w:rPr>
              <w:t xml:space="preserve">Écrire un bref essai structuré et argumenté prenant appui sur les documents, en </w:t>
            </w:r>
            <w:r>
              <w:rPr>
                <w:rFonts w:ascii="Times New Roman" w:hAnsi="Times New Roman" w:cs="Times New Roman"/>
                <w:sz w:val="20"/>
                <w:szCs w:val="20"/>
              </w:rPr>
              <w:t>d</w:t>
            </w:r>
            <w:r w:rsidRPr="007D5C83">
              <w:rPr>
                <w:rFonts w:ascii="Times New Roman" w:hAnsi="Times New Roman" w:cs="Times New Roman"/>
                <w:sz w:val="20"/>
                <w:szCs w:val="20"/>
              </w:rPr>
              <w:t>égageant les aspects esthétiques, littéraires, philosophiques, culturels et historiques.</w:t>
            </w:r>
          </w:p>
          <w:p w:rsidR="00851552" w:rsidRPr="007F5D73" w:rsidRDefault="00851552" w:rsidP="00851552">
            <w:pPr>
              <w:pStyle w:val="ListParagraph"/>
              <w:ind w:left="357" w:hanging="357"/>
              <w:jc w:val="both"/>
              <w:rPr>
                <w:sz w:val="20"/>
                <w:szCs w:val="20"/>
              </w:rPr>
            </w:pPr>
            <w:r>
              <w:rPr>
                <w:rFonts w:ascii="Times New Roman" w:hAnsi="Times New Roman" w:cs="Times New Roman"/>
                <w:sz w:val="20"/>
                <w:szCs w:val="20"/>
              </w:rPr>
              <w:t xml:space="preserve">- </w:t>
            </w:r>
            <w:r w:rsidRPr="007F5D73">
              <w:rPr>
                <w:rFonts w:ascii="Times New Roman" w:hAnsi="Times New Roman" w:cs="Times New Roman"/>
                <w:sz w:val="20"/>
                <w:szCs w:val="20"/>
              </w:rPr>
              <w:t>Rédiger un journal de création (journal de bord).</w:t>
            </w:r>
          </w:p>
          <w:p w:rsidR="00851552" w:rsidRPr="007F5D73" w:rsidRDefault="00851552" w:rsidP="00851552">
            <w:pPr>
              <w:pStyle w:val="ListParagraph"/>
              <w:ind w:left="357" w:hanging="357"/>
              <w:jc w:val="both"/>
              <w:rPr>
                <w:sz w:val="20"/>
                <w:szCs w:val="20"/>
              </w:rPr>
            </w:pPr>
            <w:r>
              <w:rPr>
                <w:rFonts w:ascii="Times New Roman" w:hAnsi="Times New Roman" w:cs="Times New Roman"/>
                <w:sz w:val="20"/>
                <w:szCs w:val="20"/>
              </w:rPr>
              <w:t xml:space="preserve">- </w:t>
            </w:r>
            <w:r w:rsidRPr="007F5D73">
              <w:rPr>
                <w:rFonts w:ascii="Times New Roman" w:hAnsi="Times New Roman" w:cs="Times New Roman"/>
                <w:sz w:val="20"/>
                <w:szCs w:val="20"/>
              </w:rPr>
              <w:t>Rédiger un journal critique (journal du spectateur).</w:t>
            </w:r>
          </w:p>
          <w:p w:rsidR="00851552" w:rsidRPr="007F5D73" w:rsidRDefault="00851552" w:rsidP="00851552">
            <w:pPr>
              <w:pStyle w:val="ListParagraph"/>
              <w:ind w:left="357" w:hanging="357"/>
              <w:jc w:val="both"/>
              <w:rPr>
                <w:sz w:val="20"/>
                <w:szCs w:val="20"/>
              </w:rPr>
            </w:pPr>
            <w:r>
              <w:rPr>
                <w:rFonts w:ascii="Times New Roman" w:hAnsi="Times New Roman" w:cs="Times New Roman"/>
                <w:sz w:val="20"/>
                <w:szCs w:val="20"/>
              </w:rPr>
              <w:t xml:space="preserve">- </w:t>
            </w:r>
            <w:r w:rsidRPr="007F5D73">
              <w:rPr>
                <w:rFonts w:ascii="Times New Roman" w:hAnsi="Times New Roman" w:cs="Times New Roman"/>
                <w:sz w:val="20"/>
                <w:szCs w:val="20"/>
              </w:rPr>
              <w:t>Présenter un travail de recherche et d’analyse en d</w:t>
            </w:r>
            <w:r>
              <w:rPr>
                <w:rFonts w:ascii="Times New Roman" w:hAnsi="Times New Roman" w:cs="Times New Roman"/>
                <w:sz w:val="20"/>
                <w:szCs w:val="20"/>
              </w:rPr>
              <w:t>évelopp</w:t>
            </w:r>
            <w:r w:rsidRPr="007F5D73">
              <w:rPr>
                <w:rFonts w:ascii="Times New Roman" w:hAnsi="Times New Roman" w:cs="Times New Roman"/>
                <w:sz w:val="20"/>
                <w:szCs w:val="20"/>
              </w:rPr>
              <w:t>ant un point de vue personnel.</w:t>
            </w:r>
          </w:p>
          <w:p w:rsidR="00851552" w:rsidRPr="007F5D73" w:rsidRDefault="00851552" w:rsidP="00851552">
            <w:pPr>
              <w:spacing w:after="0" w:line="240" w:lineRule="auto"/>
              <w:rPr>
                <w:rFonts w:ascii="Times New Roman" w:hAnsi="Times New Roman" w:cs="Times New Roman"/>
              </w:rPr>
            </w:pPr>
          </w:p>
        </w:tc>
      </w:tr>
      <w:tr w:rsidR="00851552" w:rsidRPr="007F5D73" w:rsidTr="00B13071">
        <w:trPr>
          <w:trHeight w:val="198"/>
        </w:trPr>
        <w:tc>
          <w:tcPr>
            <w:tcW w:w="820" w:type="dxa"/>
            <w:vMerge/>
            <w:shd w:val="clear" w:color="auto" w:fill="auto"/>
            <w:vAlign w:val="center"/>
          </w:tcPr>
          <w:p w:rsidR="00851552" w:rsidRPr="007F5D73" w:rsidRDefault="00851552" w:rsidP="00851552">
            <w:pPr>
              <w:spacing w:after="0" w:line="240" w:lineRule="auto"/>
            </w:pPr>
          </w:p>
        </w:tc>
        <w:tc>
          <w:tcPr>
            <w:tcW w:w="1928" w:type="dxa"/>
            <w:vMerge/>
            <w:shd w:val="clear" w:color="auto" w:fill="auto"/>
          </w:tcPr>
          <w:p w:rsidR="00851552" w:rsidRDefault="00851552" w:rsidP="00851552">
            <w:pPr>
              <w:pStyle w:val="ListParagraph"/>
              <w:spacing w:after="120" w:line="276" w:lineRule="auto"/>
              <w:rPr>
                <w:rFonts w:ascii="Times New Roman" w:hAnsi="Times New Roman" w:cs="Times New Roman"/>
                <w:b/>
              </w:rPr>
            </w:pPr>
          </w:p>
        </w:tc>
        <w:tc>
          <w:tcPr>
            <w:tcW w:w="1329" w:type="dxa"/>
            <w:vMerge/>
            <w:shd w:val="clear" w:color="auto" w:fill="auto"/>
          </w:tcPr>
          <w:p w:rsidR="00851552" w:rsidRDefault="00851552" w:rsidP="00851552">
            <w:pPr>
              <w:spacing w:after="0"/>
              <w:rPr>
                <w:rFonts w:ascii="Times New Roman" w:hAnsi="Times New Roman" w:cs="Times New Roman"/>
                <w:sz w:val="20"/>
                <w:szCs w:val="20"/>
              </w:rPr>
            </w:pPr>
          </w:p>
        </w:tc>
        <w:tc>
          <w:tcPr>
            <w:tcW w:w="2478" w:type="dxa"/>
            <w:tcBorders>
              <w:top w:val="single" w:sz="4" w:space="0" w:color="auto"/>
              <w:left w:val="nil"/>
              <w:right w:val="nil"/>
            </w:tcBorders>
            <w:shd w:val="clear" w:color="auto" w:fill="auto"/>
          </w:tcPr>
          <w:p w:rsidR="00851552" w:rsidRPr="00013E51" w:rsidRDefault="00851552" w:rsidP="00851552">
            <w:pPr>
              <w:spacing w:after="0"/>
              <w:rPr>
                <w:rFonts w:ascii="Times New Roman" w:hAnsi="Times New Roman" w:cs="Times New Roman"/>
                <w:sz w:val="20"/>
                <w:szCs w:val="20"/>
              </w:rPr>
            </w:pPr>
            <w:r w:rsidRPr="00013E51">
              <w:rPr>
                <w:rFonts w:ascii="Times New Roman" w:hAnsi="Times New Roman" w:cs="Times New Roman"/>
                <w:sz w:val="20"/>
                <w:szCs w:val="20"/>
              </w:rPr>
              <w:t>écouter/parler/ pratique théâtrale</w:t>
            </w:r>
          </w:p>
        </w:tc>
        <w:tc>
          <w:tcPr>
            <w:tcW w:w="7317" w:type="dxa"/>
            <w:shd w:val="clear" w:color="auto" w:fill="auto"/>
          </w:tcPr>
          <w:p w:rsidR="00851552" w:rsidRPr="007F5D73" w:rsidRDefault="00851552" w:rsidP="00851552">
            <w:pPr>
              <w:spacing w:after="0" w:line="240" w:lineRule="auto"/>
              <w:rPr>
                <w:sz w:val="20"/>
                <w:szCs w:val="20"/>
              </w:rPr>
            </w:pPr>
            <w:r w:rsidRPr="007F5D73">
              <w:rPr>
                <w:rFonts w:ascii="Times New Roman" w:hAnsi="Times New Roman" w:cs="Times New Roman"/>
                <w:sz w:val="20"/>
                <w:szCs w:val="20"/>
              </w:rPr>
              <w:t xml:space="preserve">L’élève montre une </w:t>
            </w:r>
            <w:r>
              <w:rPr>
                <w:rFonts w:ascii="Times New Roman" w:hAnsi="Times New Roman" w:cs="Times New Roman"/>
                <w:b/>
                <w:sz w:val="20"/>
                <w:szCs w:val="20"/>
              </w:rPr>
              <w:t>très bonne</w:t>
            </w:r>
            <w:r w:rsidRPr="007F5D73">
              <w:rPr>
                <w:rFonts w:ascii="Times New Roman" w:hAnsi="Times New Roman" w:cs="Times New Roman"/>
                <w:sz w:val="20"/>
                <w:szCs w:val="20"/>
              </w:rPr>
              <w:t xml:space="preserve"> capacité à </w:t>
            </w:r>
          </w:p>
          <w:p w:rsidR="00851552" w:rsidRDefault="00851552" w:rsidP="00851552">
            <w:pPr>
              <w:spacing w:after="0"/>
              <w:rPr>
                <w:rFonts w:ascii="Times New Roman" w:hAnsi="Times New Roman" w:cs="Times New Roman"/>
                <w:sz w:val="20"/>
                <w:szCs w:val="20"/>
              </w:rPr>
            </w:pPr>
            <w:r w:rsidRPr="00445B43">
              <w:rPr>
                <w:rFonts w:ascii="Times New Roman" w:hAnsi="Times New Roman" w:cs="Times New Roman"/>
                <w:sz w:val="20"/>
                <w:szCs w:val="20"/>
              </w:rPr>
              <w:t>-</w:t>
            </w:r>
            <w:r>
              <w:rPr>
                <w:rFonts w:ascii="Times New Roman" w:hAnsi="Times New Roman" w:cs="Times New Roman"/>
                <w:sz w:val="20"/>
                <w:szCs w:val="20"/>
              </w:rPr>
              <w:t xml:space="preserve"> </w:t>
            </w:r>
            <w:r w:rsidRPr="00445B43">
              <w:rPr>
                <w:rFonts w:ascii="Times New Roman" w:hAnsi="Times New Roman" w:cs="Times New Roman"/>
                <w:sz w:val="20"/>
                <w:szCs w:val="20"/>
              </w:rPr>
              <w:t>Écouter des textes enregistrés (œuvres lyriques et théâtrales, lectures, etc.) et savoir en rendre compte oralement ou par écrit.</w:t>
            </w:r>
          </w:p>
          <w:p w:rsidR="00851552" w:rsidRPr="007F5D73" w:rsidRDefault="00851552" w:rsidP="00851552">
            <w:pPr>
              <w:spacing w:after="0"/>
            </w:pPr>
            <w:r>
              <w:rPr>
                <w:rFonts w:ascii="Times New Roman" w:hAnsi="Times New Roman" w:cs="Times New Roman"/>
                <w:sz w:val="20"/>
                <w:szCs w:val="20"/>
              </w:rPr>
              <w:t xml:space="preserve">- </w:t>
            </w:r>
            <w:r w:rsidRPr="007D5C83">
              <w:rPr>
                <w:rFonts w:ascii="Times New Roman" w:hAnsi="Times New Roman" w:cs="Times New Roman"/>
                <w:sz w:val="20"/>
                <w:szCs w:val="20"/>
              </w:rPr>
              <w:t xml:space="preserve">Savoir analyser des scènes ou des propositions de jeux dans le cadre des ateliers. </w:t>
            </w:r>
          </w:p>
          <w:p w:rsidR="00851552" w:rsidRPr="007F5D73" w:rsidRDefault="00851552" w:rsidP="00851552">
            <w:pPr>
              <w:spacing w:after="0" w:line="240" w:lineRule="auto"/>
            </w:pPr>
            <w:r>
              <w:rPr>
                <w:rFonts w:ascii="Times New Roman" w:hAnsi="Times New Roman" w:cs="Times New Roman"/>
                <w:sz w:val="20"/>
                <w:szCs w:val="20"/>
              </w:rPr>
              <w:t xml:space="preserve">- </w:t>
            </w:r>
            <w:r w:rsidRPr="007D5C83">
              <w:rPr>
                <w:rFonts w:ascii="Times New Roman" w:hAnsi="Times New Roman" w:cs="Times New Roman"/>
                <w:sz w:val="20"/>
                <w:szCs w:val="20"/>
              </w:rPr>
              <w:t xml:space="preserve">Savoir lire un texte, original ou personnel, à voix haute de façon expressive et créer une mise en espace pour cette lecture. </w:t>
            </w:r>
          </w:p>
          <w:p w:rsidR="00851552" w:rsidRPr="007F5D73" w:rsidRDefault="00851552" w:rsidP="00851552">
            <w:pPr>
              <w:spacing w:after="0" w:line="240" w:lineRule="auto"/>
            </w:pPr>
            <w:r>
              <w:rPr>
                <w:rFonts w:ascii="Times New Roman" w:hAnsi="Times New Roman" w:cs="Times New Roman"/>
                <w:sz w:val="20"/>
                <w:szCs w:val="20"/>
              </w:rPr>
              <w:t xml:space="preserve">- </w:t>
            </w:r>
            <w:r w:rsidRPr="007D5C83">
              <w:rPr>
                <w:rFonts w:ascii="Times New Roman" w:hAnsi="Times New Roman" w:cs="Times New Roman"/>
                <w:sz w:val="20"/>
                <w:szCs w:val="20"/>
              </w:rPr>
              <w:t>Faire des propositions de jeu qui prouvent une maîtrise des techniques apprises.</w:t>
            </w:r>
          </w:p>
          <w:p w:rsidR="00851552" w:rsidRPr="007D5C83" w:rsidRDefault="00851552" w:rsidP="0085155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D5C83">
              <w:rPr>
                <w:rFonts w:ascii="Times New Roman" w:hAnsi="Times New Roman" w:cs="Times New Roman"/>
                <w:sz w:val="20"/>
                <w:szCs w:val="20"/>
              </w:rPr>
              <w:t>Présenter un travail créatif et savo</w:t>
            </w:r>
            <w:r>
              <w:rPr>
                <w:rFonts w:ascii="Times New Roman" w:hAnsi="Times New Roman" w:cs="Times New Roman"/>
                <w:sz w:val="20"/>
                <w:szCs w:val="20"/>
              </w:rPr>
              <w:t>ir en défendre les partis pris.</w:t>
            </w:r>
          </w:p>
          <w:p w:rsidR="00851552" w:rsidRPr="007F5D73" w:rsidRDefault="00851552" w:rsidP="00851552">
            <w:pPr>
              <w:pStyle w:val="ListParagraph"/>
            </w:pPr>
          </w:p>
        </w:tc>
      </w:tr>
      <w:tr w:rsidR="00851552" w:rsidRPr="007F5D73" w:rsidTr="00B13071">
        <w:trPr>
          <w:trHeight w:val="198"/>
        </w:trPr>
        <w:tc>
          <w:tcPr>
            <w:tcW w:w="820" w:type="dxa"/>
            <w:vMerge/>
            <w:shd w:val="clear" w:color="auto" w:fill="auto"/>
            <w:vAlign w:val="center"/>
          </w:tcPr>
          <w:p w:rsidR="00851552" w:rsidRPr="007F5D73" w:rsidRDefault="00851552" w:rsidP="00851552">
            <w:pPr>
              <w:spacing w:after="0" w:line="240" w:lineRule="auto"/>
            </w:pPr>
          </w:p>
        </w:tc>
        <w:tc>
          <w:tcPr>
            <w:tcW w:w="1928" w:type="dxa"/>
            <w:vMerge/>
            <w:shd w:val="clear" w:color="auto" w:fill="auto"/>
          </w:tcPr>
          <w:p w:rsidR="00851552" w:rsidRDefault="00851552" w:rsidP="00851552">
            <w:pPr>
              <w:pStyle w:val="ListParagraph"/>
              <w:spacing w:after="120" w:line="276" w:lineRule="auto"/>
              <w:rPr>
                <w:rFonts w:ascii="Times New Roman" w:hAnsi="Times New Roman" w:cs="Times New Roman"/>
                <w:b/>
              </w:rPr>
            </w:pPr>
          </w:p>
        </w:tc>
        <w:tc>
          <w:tcPr>
            <w:tcW w:w="1329" w:type="dxa"/>
            <w:vMerge/>
            <w:shd w:val="clear" w:color="auto" w:fill="auto"/>
          </w:tcPr>
          <w:p w:rsidR="00851552" w:rsidRDefault="00851552" w:rsidP="00851552">
            <w:pPr>
              <w:spacing w:after="0"/>
              <w:rPr>
                <w:rFonts w:ascii="Times New Roman" w:hAnsi="Times New Roman" w:cs="Times New Roman"/>
                <w:sz w:val="20"/>
                <w:szCs w:val="20"/>
              </w:rPr>
            </w:pPr>
          </w:p>
        </w:tc>
        <w:tc>
          <w:tcPr>
            <w:tcW w:w="2478" w:type="dxa"/>
            <w:tcBorders>
              <w:top w:val="single" w:sz="4" w:space="0" w:color="auto"/>
              <w:left w:val="nil"/>
              <w:right w:val="nil"/>
            </w:tcBorders>
            <w:shd w:val="clear" w:color="auto" w:fill="auto"/>
          </w:tcPr>
          <w:p w:rsidR="00851552" w:rsidRDefault="00851552" w:rsidP="00851552">
            <w:pPr>
              <w:spacing w:after="0"/>
              <w:rPr>
                <w:rFonts w:ascii="Times New Roman" w:hAnsi="Times New Roman" w:cs="Times New Roman"/>
                <w:sz w:val="20"/>
                <w:szCs w:val="20"/>
              </w:rPr>
            </w:pPr>
            <w:r w:rsidRPr="003352DC">
              <w:rPr>
                <w:rFonts w:ascii="Times New Roman" w:hAnsi="Times New Roman" w:cs="Times New Roman"/>
                <w:sz w:val="20"/>
                <w:szCs w:val="20"/>
              </w:rPr>
              <w:t>mobiliser ses compétences linguistiques et culturelles</w:t>
            </w:r>
          </w:p>
        </w:tc>
        <w:tc>
          <w:tcPr>
            <w:tcW w:w="7317" w:type="dxa"/>
            <w:shd w:val="clear" w:color="auto" w:fill="auto"/>
          </w:tcPr>
          <w:p w:rsidR="00851552" w:rsidRPr="00C63097" w:rsidRDefault="00851552" w:rsidP="00851552">
            <w:pPr>
              <w:spacing w:after="0"/>
              <w:rPr>
                <w:rFonts w:ascii="Times New Roman" w:hAnsi="Times New Roman" w:cs="Times New Roman"/>
                <w:sz w:val="20"/>
                <w:szCs w:val="20"/>
                <w:lang w:val="fr-BE"/>
              </w:rPr>
            </w:pPr>
            <w:r w:rsidRPr="00C63097">
              <w:rPr>
                <w:rFonts w:ascii="Times New Roman" w:hAnsi="Times New Roman" w:cs="Times New Roman"/>
                <w:sz w:val="20"/>
                <w:szCs w:val="20"/>
                <w:lang w:val="fr-BE"/>
              </w:rPr>
              <w:t xml:space="preserve">L’élève montre une </w:t>
            </w:r>
            <w:r>
              <w:rPr>
                <w:rFonts w:ascii="Times New Roman" w:hAnsi="Times New Roman" w:cs="Times New Roman"/>
                <w:b/>
                <w:sz w:val="20"/>
                <w:szCs w:val="20"/>
                <w:lang w:val="fr-BE"/>
              </w:rPr>
              <w:t>très bonne</w:t>
            </w:r>
            <w:r w:rsidRPr="00C63097">
              <w:rPr>
                <w:rFonts w:ascii="Times New Roman" w:hAnsi="Times New Roman" w:cs="Times New Roman"/>
                <w:sz w:val="20"/>
                <w:szCs w:val="20"/>
                <w:lang w:val="fr-BE"/>
              </w:rPr>
              <w:t xml:space="preserve"> capacité à </w:t>
            </w:r>
          </w:p>
          <w:p w:rsidR="00851552" w:rsidRPr="00C63097" w:rsidRDefault="00851552" w:rsidP="00851552">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C63097">
              <w:rPr>
                <w:rFonts w:ascii="Times New Roman" w:hAnsi="Times New Roman" w:cs="Times New Roman"/>
                <w:sz w:val="20"/>
                <w:szCs w:val="20"/>
              </w:rPr>
              <w:t xml:space="preserve">Mettre en relation un texte théâtral avec un contexte historique et culturel. </w:t>
            </w:r>
          </w:p>
          <w:p w:rsidR="00851552" w:rsidRDefault="00851552" w:rsidP="00851552">
            <w:pPr>
              <w:spacing w:after="0"/>
              <w:rPr>
                <w:rFonts w:ascii="Times New Roman" w:hAnsi="Times New Roman" w:cs="Times New Roman"/>
                <w:sz w:val="20"/>
                <w:szCs w:val="20"/>
              </w:rPr>
            </w:pPr>
            <w:r w:rsidRPr="00445B43">
              <w:rPr>
                <w:rFonts w:ascii="Times New Roman" w:hAnsi="Times New Roman" w:cs="Times New Roman"/>
                <w:sz w:val="20"/>
                <w:szCs w:val="20"/>
              </w:rPr>
              <w:t>-</w:t>
            </w:r>
            <w:r>
              <w:rPr>
                <w:rFonts w:ascii="Times New Roman" w:hAnsi="Times New Roman" w:cs="Times New Roman"/>
                <w:sz w:val="20"/>
                <w:szCs w:val="20"/>
              </w:rPr>
              <w:t xml:space="preserve"> </w:t>
            </w:r>
            <w:r w:rsidRPr="00445B43">
              <w:rPr>
                <w:rFonts w:ascii="Times New Roman" w:hAnsi="Times New Roman" w:cs="Times New Roman"/>
                <w:sz w:val="20"/>
                <w:szCs w:val="20"/>
              </w:rPr>
              <w:t xml:space="preserve">Interroger de façon précise et nuancée les éléments d’une pièce de théâtre (motivations des personnages, composantes d’une intrigue…). </w:t>
            </w:r>
          </w:p>
          <w:p w:rsidR="00851552" w:rsidRDefault="00851552" w:rsidP="00851552">
            <w:pPr>
              <w:rPr>
                <w:rFonts w:ascii="Times New Roman" w:hAnsi="Times New Roman" w:cs="Times New Roman"/>
                <w:sz w:val="20"/>
                <w:szCs w:val="20"/>
                <w:lang w:val="fr-BE"/>
              </w:rPr>
            </w:pPr>
            <w:r>
              <w:rPr>
                <w:rFonts w:ascii="Times New Roman" w:hAnsi="Times New Roman" w:cs="Times New Roman"/>
                <w:sz w:val="20"/>
                <w:szCs w:val="20"/>
              </w:rPr>
              <w:t xml:space="preserve">- </w:t>
            </w:r>
            <w:r w:rsidRPr="00C63097">
              <w:rPr>
                <w:rFonts w:ascii="Times New Roman" w:hAnsi="Times New Roman" w:cs="Times New Roman"/>
                <w:sz w:val="20"/>
                <w:szCs w:val="20"/>
                <w:lang w:val="fr-BE"/>
              </w:rPr>
              <w:t>Mobiliser des éléments culturels pour appréhender une représentation.</w:t>
            </w:r>
          </w:p>
          <w:p w:rsidR="00851552" w:rsidRPr="007F5D73" w:rsidRDefault="00851552" w:rsidP="00851552">
            <w:pPr>
              <w:rPr>
                <w:rFonts w:ascii="Times New Roman" w:hAnsi="Times New Roman" w:cs="Times New Roman"/>
                <w:sz w:val="20"/>
                <w:szCs w:val="20"/>
              </w:rPr>
            </w:pPr>
          </w:p>
        </w:tc>
      </w:tr>
      <w:tr w:rsidR="00B13071" w:rsidRPr="007F5D73" w:rsidTr="00B13071">
        <w:trPr>
          <w:trHeight w:val="372"/>
        </w:trPr>
        <w:tc>
          <w:tcPr>
            <w:tcW w:w="820" w:type="dxa"/>
            <w:vMerge w:val="restart"/>
            <w:shd w:val="clear" w:color="auto" w:fill="auto"/>
            <w:vAlign w:val="center"/>
          </w:tcPr>
          <w:p w:rsidR="00B13071" w:rsidRPr="007F5D73" w:rsidRDefault="00B13071" w:rsidP="00B13071">
            <w:pPr>
              <w:spacing w:after="0" w:line="240" w:lineRule="auto"/>
            </w:pPr>
          </w:p>
          <w:p w:rsidR="00B13071" w:rsidRPr="007F5D73" w:rsidRDefault="00B13071" w:rsidP="00B13071">
            <w:pPr>
              <w:spacing w:after="0" w:line="240" w:lineRule="auto"/>
            </w:pPr>
            <w:r>
              <w:rPr>
                <w:rFonts w:ascii="Times New Roman" w:hAnsi="Times New Roman" w:cs="Times New Roman"/>
                <w:b/>
                <w:sz w:val="20"/>
                <w:szCs w:val="20"/>
              </w:rPr>
              <w:t>7</w:t>
            </w:r>
            <w:r w:rsidRPr="007F5D73">
              <w:rPr>
                <w:rFonts w:ascii="Times New Roman" w:hAnsi="Times New Roman" w:cs="Times New Roman"/>
                <w:b/>
                <w:sz w:val="20"/>
                <w:szCs w:val="20"/>
              </w:rPr>
              <w:t>– 7.9</w:t>
            </w:r>
          </w:p>
        </w:tc>
        <w:tc>
          <w:tcPr>
            <w:tcW w:w="1928" w:type="dxa"/>
            <w:vMerge w:val="restart"/>
            <w:shd w:val="clear" w:color="auto" w:fill="auto"/>
          </w:tcPr>
          <w:p w:rsidR="00B13071" w:rsidRPr="00EE185D" w:rsidRDefault="00B13071" w:rsidP="00B13071">
            <w:pPr>
              <w:pStyle w:val="ListParagraph"/>
              <w:spacing w:line="276" w:lineRule="auto"/>
              <w:ind w:left="0"/>
              <w:rPr>
                <w:rFonts w:ascii="Times New Roman" w:hAnsi="Times New Roman" w:cs="Times New Roman"/>
                <w:b/>
              </w:rPr>
            </w:pPr>
            <w:r>
              <w:rPr>
                <w:rFonts w:ascii="Times New Roman" w:hAnsi="Times New Roman" w:cs="Times New Roman"/>
                <w:b/>
              </w:rPr>
              <w:t>Bon</w:t>
            </w:r>
          </w:p>
        </w:tc>
        <w:tc>
          <w:tcPr>
            <w:tcW w:w="1329" w:type="dxa"/>
            <w:vMerge w:val="restart"/>
            <w:shd w:val="clear" w:color="auto" w:fill="auto"/>
          </w:tcPr>
          <w:p w:rsidR="00B13071" w:rsidRPr="00AF1335" w:rsidRDefault="00B13071" w:rsidP="00B13071">
            <w:pPr>
              <w:spacing w:after="0"/>
              <w:rPr>
                <w:rFonts w:ascii="Times New Roman" w:hAnsi="Times New Roman" w:cs="Times New Roman"/>
                <w:b/>
                <w:sz w:val="24"/>
              </w:rPr>
            </w:pPr>
            <w:r w:rsidRPr="00AF1335">
              <w:rPr>
                <w:rFonts w:ascii="Times New Roman" w:hAnsi="Times New Roman" w:cs="Times New Roman"/>
                <w:b/>
                <w:sz w:val="24"/>
              </w:rPr>
              <w:t>C</w:t>
            </w:r>
          </w:p>
        </w:tc>
        <w:tc>
          <w:tcPr>
            <w:tcW w:w="2478" w:type="dxa"/>
            <w:tcBorders>
              <w:top w:val="single" w:sz="4" w:space="0" w:color="auto"/>
              <w:left w:val="nil"/>
              <w:right w:val="nil"/>
            </w:tcBorders>
            <w:shd w:val="clear" w:color="auto" w:fill="auto"/>
          </w:tcPr>
          <w:p w:rsidR="00B13071" w:rsidRPr="003352DC" w:rsidRDefault="00B13071" w:rsidP="00B13071">
            <w:pPr>
              <w:rPr>
                <w:rFonts w:ascii="Times New Roman" w:hAnsi="Times New Roman" w:cs="Times New Roman"/>
              </w:rPr>
            </w:pPr>
            <w:r w:rsidRPr="003352DC">
              <w:rPr>
                <w:rFonts w:ascii="Times New Roman" w:hAnsi="Times New Roman" w:cs="Times New Roman"/>
              </w:rPr>
              <w:t>Lire</w:t>
            </w:r>
          </w:p>
        </w:tc>
        <w:tc>
          <w:tcPr>
            <w:tcW w:w="7317" w:type="dxa"/>
            <w:tcBorders>
              <w:top w:val="single" w:sz="4" w:space="0" w:color="auto"/>
            </w:tcBorders>
            <w:shd w:val="clear" w:color="auto" w:fill="auto"/>
          </w:tcPr>
          <w:p w:rsidR="00B13071" w:rsidRDefault="00B13071" w:rsidP="00B13071">
            <w:pPr>
              <w:spacing w:after="0" w:line="240" w:lineRule="auto"/>
              <w:rPr>
                <w:rFonts w:ascii="Times New Roman" w:hAnsi="Times New Roman" w:cs="Times New Roman"/>
                <w:sz w:val="20"/>
                <w:szCs w:val="20"/>
              </w:rPr>
            </w:pPr>
            <w:r w:rsidRPr="007F5D73">
              <w:rPr>
                <w:rFonts w:ascii="Times New Roman" w:hAnsi="Times New Roman" w:cs="Times New Roman"/>
                <w:sz w:val="20"/>
                <w:szCs w:val="20"/>
              </w:rPr>
              <w:t xml:space="preserve">L’élève montre une </w:t>
            </w:r>
            <w:r>
              <w:rPr>
                <w:rFonts w:ascii="Times New Roman" w:hAnsi="Times New Roman" w:cs="Times New Roman"/>
                <w:b/>
                <w:sz w:val="20"/>
                <w:szCs w:val="20"/>
              </w:rPr>
              <w:t>bonne</w:t>
            </w:r>
            <w:r w:rsidRPr="007F5D73">
              <w:rPr>
                <w:rFonts w:ascii="Times New Roman" w:hAnsi="Times New Roman" w:cs="Times New Roman"/>
                <w:sz w:val="20"/>
                <w:szCs w:val="20"/>
              </w:rPr>
              <w:t xml:space="preserve"> capacité à </w:t>
            </w:r>
          </w:p>
          <w:p w:rsidR="00B13071" w:rsidRDefault="00B13071" w:rsidP="00B13071">
            <w:pPr>
              <w:spacing w:after="0" w:line="240" w:lineRule="auto"/>
              <w:rPr>
                <w:rFonts w:ascii="Times New Roman" w:hAnsi="Times New Roman" w:cs="Times New Roman"/>
                <w:sz w:val="20"/>
                <w:szCs w:val="20"/>
              </w:rPr>
            </w:pPr>
            <w:r w:rsidRPr="003352DC">
              <w:rPr>
                <w:rFonts w:ascii="Times New Roman" w:hAnsi="Times New Roman" w:cs="Times New Roman"/>
                <w:sz w:val="20"/>
                <w:szCs w:val="20"/>
              </w:rPr>
              <w:t>-</w:t>
            </w:r>
            <w:r>
              <w:rPr>
                <w:rFonts w:ascii="Times New Roman" w:hAnsi="Times New Roman" w:cs="Times New Roman"/>
                <w:sz w:val="20"/>
                <w:szCs w:val="20"/>
              </w:rPr>
              <w:t xml:space="preserve"> </w:t>
            </w:r>
            <w:r w:rsidRPr="003352DC">
              <w:rPr>
                <w:rFonts w:ascii="Times New Roman" w:hAnsi="Times New Roman" w:cs="Times New Roman"/>
                <w:sz w:val="20"/>
                <w:szCs w:val="20"/>
              </w:rPr>
              <w:t>Recourir de façon pertinente à des sources diverses (critiques, écrits dramaturgiques, pièces de théâtre, documents audiovisuels, images), en respectant les co</w:t>
            </w:r>
            <w:r>
              <w:rPr>
                <w:rFonts w:ascii="Times New Roman" w:hAnsi="Times New Roman" w:cs="Times New Roman"/>
                <w:sz w:val="20"/>
                <w:szCs w:val="20"/>
              </w:rPr>
              <w:t>des inhérents à chacune d’elles.</w:t>
            </w:r>
          </w:p>
          <w:p w:rsidR="00B13071" w:rsidRPr="007F5D73" w:rsidRDefault="00B13071" w:rsidP="00B13071">
            <w:pPr>
              <w:pStyle w:val="ListParagraph"/>
              <w:ind w:left="357" w:hanging="357"/>
              <w:jc w:val="both"/>
              <w:rPr>
                <w:sz w:val="20"/>
                <w:szCs w:val="20"/>
              </w:rPr>
            </w:pPr>
            <w:r>
              <w:rPr>
                <w:rFonts w:ascii="Times New Roman" w:hAnsi="Times New Roman" w:cs="Times New Roman"/>
                <w:sz w:val="20"/>
                <w:szCs w:val="20"/>
              </w:rPr>
              <w:t xml:space="preserve">- </w:t>
            </w:r>
            <w:r w:rsidRPr="007F5D73">
              <w:rPr>
                <w:rFonts w:ascii="Times New Roman" w:hAnsi="Times New Roman" w:cs="Times New Roman"/>
                <w:sz w:val="20"/>
                <w:szCs w:val="20"/>
              </w:rPr>
              <w:t xml:space="preserve">Identifier certains sous-genres du théâtre, </w:t>
            </w:r>
            <w:r>
              <w:rPr>
                <w:rFonts w:ascii="Times New Roman" w:hAnsi="Times New Roman" w:cs="Times New Roman"/>
                <w:sz w:val="20"/>
                <w:szCs w:val="20"/>
              </w:rPr>
              <w:t>les caractéristiques de certains mouvements</w:t>
            </w:r>
            <w:r w:rsidRPr="007F5D73">
              <w:rPr>
                <w:rFonts w:ascii="Times New Roman" w:hAnsi="Times New Roman" w:cs="Times New Roman"/>
                <w:sz w:val="20"/>
                <w:szCs w:val="20"/>
              </w:rPr>
              <w:t xml:space="preserve">. </w:t>
            </w:r>
          </w:p>
          <w:p w:rsidR="00B13071" w:rsidRPr="007F5D73" w:rsidRDefault="00B13071" w:rsidP="00B13071">
            <w:pPr>
              <w:pStyle w:val="ListParagraph"/>
              <w:spacing w:after="120"/>
              <w:ind w:left="357" w:hanging="357"/>
              <w:rPr>
                <w:sz w:val="20"/>
                <w:szCs w:val="20"/>
              </w:rPr>
            </w:pPr>
            <w:r>
              <w:rPr>
                <w:rFonts w:ascii="Times New Roman" w:hAnsi="Times New Roman" w:cs="Times New Roman"/>
                <w:sz w:val="20"/>
                <w:szCs w:val="20"/>
              </w:rPr>
              <w:t xml:space="preserve">- </w:t>
            </w:r>
            <w:r w:rsidRPr="007F5D73">
              <w:rPr>
                <w:rFonts w:ascii="Times New Roman" w:hAnsi="Times New Roman" w:cs="Times New Roman"/>
                <w:sz w:val="20"/>
                <w:szCs w:val="20"/>
              </w:rPr>
              <w:t>Savoir situer une œuvre dans l’histoire du théâtre.</w:t>
            </w:r>
          </w:p>
          <w:p w:rsidR="00B13071" w:rsidRPr="007F5D73" w:rsidRDefault="00B13071" w:rsidP="00B13071">
            <w:pPr>
              <w:pStyle w:val="ListParagraph"/>
              <w:spacing w:after="120"/>
              <w:ind w:left="357" w:hanging="357"/>
              <w:rPr>
                <w:sz w:val="20"/>
                <w:szCs w:val="20"/>
              </w:rPr>
            </w:pPr>
            <w:r>
              <w:rPr>
                <w:rFonts w:ascii="Times New Roman" w:hAnsi="Times New Roman" w:cs="Times New Roman"/>
                <w:sz w:val="20"/>
                <w:szCs w:val="20"/>
              </w:rPr>
              <w:t xml:space="preserve">- </w:t>
            </w:r>
            <w:r w:rsidRPr="007F5D73">
              <w:rPr>
                <w:rFonts w:ascii="Times New Roman" w:hAnsi="Times New Roman" w:cs="Times New Roman"/>
                <w:sz w:val="20"/>
                <w:szCs w:val="20"/>
              </w:rPr>
              <w:t xml:space="preserve">Savoir caractériser les enjeux d’un texte théâtral. </w:t>
            </w:r>
          </w:p>
          <w:p w:rsidR="00B13071" w:rsidRPr="007D5C83" w:rsidRDefault="00B13071" w:rsidP="00B13071">
            <w:pPr>
              <w:pStyle w:val="ListParagraph"/>
              <w:ind w:left="357" w:hanging="357"/>
            </w:pPr>
            <w:r>
              <w:rPr>
                <w:rFonts w:ascii="Times New Roman" w:hAnsi="Times New Roman" w:cs="Times New Roman"/>
                <w:sz w:val="20"/>
                <w:szCs w:val="20"/>
              </w:rPr>
              <w:t xml:space="preserve">- </w:t>
            </w:r>
            <w:r w:rsidRPr="007F5D73">
              <w:rPr>
                <w:rFonts w:ascii="Times New Roman" w:hAnsi="Times New Roman" w:cs="Times New Roman"/>
                <w:sz w:val="20"/>
                <w:szCs w:val="20"/>
              </w:rPr>
              <w:t>Connaître et utiliser de manière critique les ressou</w:t>
            </w:r>
            <w:r>
              <w:rPr>
                <w:rFonts w:ascii="Times New Roman" w:hAnsi="Times New Roman" w:cs="Times New Roman"/>
                <w:sz w:val="20"/>
                <w:szCs w:val="20"/>
              </w:rPr>
              <w:t>rces disponibles en lien avec le théâtre , dont les ressources numériques</w:t>
            </w:r>
          </w:p>
        </w:tc>
      </w:tr>
      <w:tr w:rsidR="00B13071" w:rsidRPr="007F5D73" w:rsidTr="00B13071">
        <w:trPr>
          <w:trHeight w:val="371"/>
        </w:trPr>
        <w:tc>
          <w:tcPr>
            <w:tcW w:w="820" w:type="dxa"/>
            <w:vMerge/>
            <w:shd w:val="clear" w:color="auto" w:fill="auto"/>
            <w:vAlign w:val="center"/>
          </w:tcPr>
          <w:p w:rsidR="00B13071" w:rsidRPr="007F5D73" w:rsidRDefault="00B13071" w:rsidP="00B13071">
            <w:pPr>
              <w:spacing w:after="0" w:line="240" w:lineRule="auto"/>
            </w:pPr>
          </w:p>
        </w:tc>
        <w:tc>
          <w:tcPr>
            <w:tcW w:w="1928" w:type="dxa"/>
            <w:vMerge/>
            <w:shd w:val="clear" w:color="auto" w:fill="auto"/>
          </w:tcPr>
          <w:p w:rsidR="00B13071" w:rsidRDefault="00B13071" w:rsidP="00B13071">
            <w:pPr>
              <w:pStyle w:val="ListParagraph"/>
              <w:spacing w:line="276" w:lineRule="auto"/>
              <w:ind w:left="0"/>
              <w:rPr>
                <w:rFonts w:ascii="Times New Roman" w:hAnsi="Times New Roman" w:cs="Times New Roman"/>
                <w:b/>
              </w:rPr>
            </w:pPr>
          </w:p>
        </w:tc>
        <w:tc>
          <w:tcPr>
            <w:tcW w:w="1329" w:type="dxa"/>
            <w:vMerge/>
            <w:shd w:val="clear" w:color="auto" w:fill="auto"/>
          </w:tcPr>
          <w:p w:rsidR="00B13071" w:rsidRPr="007F5D73" w:rsidRDefault="00B13071" w:rsidP="00B13071">
            <w:pPr>
              <w:spacing w:after="0"/>
            </w:pPr>
          </w:p>
        </w:tc>
        <w:tc>
          <w:tcPr>
            <w:tcW w:w="2478" w:type="dxa"/>
            <w:tcBorders>
              <w:top w:val="single" w:sz="4" w:space="0" w:color="auto"/>
              <w:left w:val="nil"/>
              <w:right w:val="nil"/>
            </w:tcBorders>
            <w:shd w:val="clear" w:color="auto" w:fill="auto"/>
          </w:tcPr>
          <w:p w:rsidR="00B13071" w:rsidRDefault="00B13071" w:rsidP="00B13071">
            <w:pPr>
              <w:spacing w:after="0"/>
              <w:rPr>
                <w:rFonts w:ascii="Times New Roman" w:hAnsi="Times New Roman" w:cs="Times New Roman"/>
                <w:sz w:val="20"/>
                <w:szCs w:val="20"/>
              </w:rPr>
            </w:pPr>
            <w:r>
              <w:rPr>
                <w:rFonts w:ascii="Times New Roman" w:hAnsi="Times New Roman" w:cs="Times New Roman"/>
                <w:sz w:val="20"/>
                <w:szCs w:val="20"/>
              </w:rPr>
              <w:t>Ecrire</w:t>
            </w:r>
          </w:p>
        </w:tc>
        <w:tc>
          <w:tcPr>
            <w:tcW w:w="7317" w:type="dxa"/>
            <w:shd w:val="clear" w:color="auto" w:fill="auto"/>
          </w:tcPr>
          <w:p w:rsidR="00B13071" w:rsidRPr="007F5D73" w:rsidRDefault="00B13071" w:rsidP="00B13071">
            <w:pPr>
              <w:spacing w:after="0" w:line="240" w:lineRule="auto"/>
              <w:jc w:val="both"/>
              <w:rPr>
                <w:sz w:val="20"/>
                <w:szCs w:val="20"/>
              </w:rPr>
            </w:pPr>
            <w:r>
              <w:rPr>
                <w:rFonts w:ascii="Times New Roman" w:hAnsi="Times New Roman" w:cs="Times New Roman"/>
                <w:sz w:val="20"/>
                <w:szCs w:val="20"/>
              </w:rPr>
              <w:t>L’élève montre une</w:t>
            </w:r>
            <w:r>
              <w:rPr>
                <w:rFonts w:ascii="Times New Roman" w:hAnsi="Times New Roman" w:cs="Times New Roman"/>
                <w:b/>
                <w:sz w:val="20"/>
                <w:szCs w:val="20"/>
              </w:rPr>
              <w:t xml:space="preserve"> bonne</w:t>
            </w:r>
            <w:r w:rsidRPr="007F5D73">
              <w:rPr>
                <w:rFonts w:ascii="Times New Roman" w:hAnsi="Times New Roman" w:cs="Times New Roman"/>
                <w:sz w:val="20"/>
                <w:szCs w:val="20"/>
              </w:rPr>
              <w:t xml:space="preserve"> capacité à</w:t>
            </w:r>
          </w:p>
          <w:p w:rsidR="00B13071" w:rsidRPr="007D5C83" w:rsidRDefault="00B13071" w:rsidP="00B13071">
            <w:pPr>
              <w:spacing w:after="0" w:line="240" w:lineRule="auto"/>
              <w:ind w:left="357" w:hanging="357"/>
              <w:jc w:val="both"/>
              <w:rPr>
                <w:sz w:val="20"/>
                <w:szCs w:val="20"/>
              </w:rPr>
            </w:pPr>
            <w:r w:rsidRPr="007D5C83">
              <w:rPr>
                <w:rFonts w:ascii="Times New Roman" w:hAnsi="Times New Roman" w:cs="Times New Roman"/>
                <w:sz w:val="20"/>
                <w:szCs w:val="20"/>
              </w:rPr>
              <w:t>-</w:t>
            </w:r>
            <w:r>
              <w:rPr>
                <w:rFonts w:ascii="Times New Roman" w:hAnsi="Times New Roman" w:cs="Times New Roman"/>
                <w:sz w:val="20"/>
                <w:szCs w:val="20"/>
              </w:rPr>
              <w:t xml:space="preserve"> </w:t>
            </w:r>
            <w:r w:rsidRPr="007D5C83">
              <w:rPr>
                <w:rFonts w:ascii="Times New Roman" w:hAnsi="Times New Roman" w:cs="Times New Roman"/>
                <w:sz w:val="20"/>
                <w:szCs w:val="20"/>
              </w:rPr>
              <w:t xml:space="preserve">Écrire un bref essai structuré et argumenté prenant appui sur les documents, en </w:t>
            </w:r>
            <w:r>
              <w:rPr>
                <w:rFonts w:ascii="Times New Roman" w:hAnsi="Times New Roman" w:cs="Times New Roman"/>
                <w:sz w:val="20"/>
                <w:szCs w:val="20"/>
              </w:rPr>
              <w:t>d</w:t>
            </w:r>
            <w:r w:rsidRPr="007D5C83">
              <w:rPr>
                <w:rFonts w:ascii="Times New Roman" w:hAnsi="Times New Roman" w:cs="Times New Roman"/>
                <w:sz w:val="20"/>
                <w:szCs w:val="20"/>
              </w:rPr>
              <w:t>égageant les aspects esthétiques, littéraires, philosophiques, culturels et historiques.</w:t>
            </w:r>
          </w:p>
          <w:p w:rsidR="00B13071" w:rsidRPr="007F5D73" w:rsidRDefault="00B13071" w:rsidP="00B13071">
            <w:pPr>
              <w:pStyle w:val="ListParagraph"/>
              <w:ind w:left="357" w:hanging="357"/>
              <w:jc w:val="both"/>
              <w:rPr>
                <w:sz w:val="20"/>
                <w:szCs w:val="20"/>
              </w:rPr>
            </w:pPr>
            <w:r>
              <w:rPr>
                <w:rFonts w:ascii="Times New Roman" w:hAnsi="Times New Roman" w:cs="Times New Roman"/>
                <w:sz w:val="20"/>
                <w:szCs w:val="20"/>
              </w:rPr>
              <w:t xml:space="preserve">- </w:t>
            </w:r>
            <w:r w:rsidRPr="007F5D73">
              <w:rPr>
                <w:rFonts w:ascii="Times New Roman" w:hAnsi="Times New Roman" w:cs="Times New Roman"/>
                <w:sz w:val="20"/>
                <w:szCs w:val="20"/>
              </w:rPr>
              <w:t>Rédiger un journal de création (journal de bord).</w:t>
            </w:r>
          </w:p>
          <w:p w:rsidR="00B13071" w:rsidRPr="007F5D73" w:rsidRDefault="00B13071" w:rsidP="00B13071">
            <w:pPr>
              <w:pStyle w:val="ListParagraph"/>
              <w:ind w:left="357" w:hanging="357"/>
              <w:jc w:val="both"/>
              <w:rPr>
                <w:sz w:val="20"/>
                <w:szCs w:val="20"/>
              </w:rPr>
            </w:pPr>
            <w:r>
              <w:rPr>
                <w:rFonts w:ascii="Times New Roman" w:hAnsi="Times New Roman" w:cs="Times New Roman"/>
                <w:sz w:val="20"/>
                <w:szCs w:val="20"/>
              </w:rPr>
              <w:t xml:space="preserve">- </w:t>
            </w:r>
            <w:r w:rsidRPr="007F5D73">
              <w:rPr>
                <w:rFonts w:ascii="Times New Roman" w:hAnsi="Times New Roman" w:cs="Times New Roman"/>
                <w:sz w:val="20"/>
                <w:szCs w:val="20"/>
              </w:rPr>
              <w:t>Rédiger un journal critique (journal du spectateur).</w:t>
            </w:r>
          </w:p>
          <w:p w:rsidR="00B13071" w:rsidRPr="007F5D73" w:rsidRDefault="00B13071" w:rsidP="00B13071">
            <w:pPr>
              <w:pStyle w:val="ListParagraph"/>
              <w:ind w:left="357" w:hanging="357"/>
              <w:jc w:val="both"/>
              <w:rPr>
                <w:sz w:val="20"/>
                <w:szCs w:val="20"/>
              </w:rPr>
            </w:pPr>
            <w:r>
              <w:rPr>
                <w:rFonts w:ascii="Times New Roman" w:hAnsi="Times New Roman" w:cs="Times New Roman"/>
                <w:sz w:val="20"/>
                <w:szCs w:val="20"/>
              </w:rPr>
              <w:t xml:space="preserve">- </w:t>
            </w:r>
            <w:r w:rsidRPr="007F5D73">
              <w:rPr>
                <w:rFonts w:ascii="Times New Roman" w:hAnsi="Times New Roman" w:cs="Times New Roman"/>
                <w:sz w:val="20"/>
                <w:szCs w:val="20"/>
              </w:rPr>
              <w:t>Présenter un travail de recherche et d’analyse en d</w:t>
            </w:r>
            <w:r>
              <w:rPr>
                <w:rFonts w:ascii="Times New Roman" w:hAnsi="Times New Roman" w:cs="Times New Roman"/>
                <w:sz w:val="20"/>
                <w:szCs w:val="20"/>
              </w:rPr>
              <w:t>évelopp</w:t>
            </w:r>
            <w:r w:rsidRPr="007F5D73">
              <w:rPr>
                <w:rFonts w:ascii="Times New Roman" w:hAnsi="Times New Roman" w:cs="Times New Roman"/>
                <w:sz w:val="20"/>
                <w:szCs w:val="20"/>
              </w:rPr>
              <w:t>ant un point de vue personnel.</w:t>
            </w:r>
          </w:p>
          <w:p w:rsidR="00B13071" w:rsidRPr="007F5D73" w:rsidRDefault="00B13071" w:rsidP="00B13071">
            <w:pPr>
              <w:spacing w:after="0" w:line="240" w:lineRule="auto"/>
              <w:rPr>
                <w:rFonts w:ascii="Times New Roman" w:hAnsi="Times New Roman" w:cs="Times New Roman"/>
              </w:rPr>
            </w:pPr>
          </w:p>
        </w:tc>
      </w:tr>
      <w:tr w:rsidR="00B13071" w:rsidRPr="007F5D73" w:rsidTr="00B13071">
        <w:trPr>
          <w:trHeight w:val="371"/>
        </w:trPr>
        <w:tc>
          <w:tcPr>
            <w:tcW w:w="820" w:type="dxa"/>
            <w:vMerge/>
            <w:shd w:val="clear" w:color="auto" w:fill="auto"/>
            <w:vAlign w:val="center"/>
          </w:tcPr>
          <w:p w:rsidR="00B13071" w:rsidRPr="007F5D73" w:rsidRDefault="00B13071" w:rsidP="00B13071">
            <w:pPr>
              <w:spacing w:after="0" w:line="240" w:lineRule="auto"/>
            </w:pPr>
          </w:p>
        </w:tc>
        <w:tc>
          <w:tcPr>
            <w:tcW w:w="1928" w:type="dxa"/>
            <w:vMerge/>
            <w:shd w:val="clear" w:color="auto" w:fill="auto"/>
          </w:tcPr>
          <w:p w:rsidR="00B13071" w:rsidRDefault="00B13071" w:rsidP="00B13071">
            <w:pPr>
              <w:pStyle w:val="ListParagraph"/>
              <w:spacing w:line="276" w:lineRule="auto"/>
              <w:ind w:left="0"/>
              <w:rPr>
                <w:rFonts w:ascii="Times New Roman" w:hAnsi="Times New Roman" w:cs="Times New Roman"/>
                <w:b/>
              </w:rPr>
            </w:pPr>
          </w:p>
        </w:tc>
        <w:tc>
          <w:tcPr>
            <w:tcW w:w="1329" w:type="dxa"/>
            <w:vMerge/>
            <w:shd w:val="clear" w:color="auto" w:fill="auto"/>
          </w:tcPr>
          <w:p w:rsidR="00B13071" w:rsidRPr="007F5D73" w:rsidRDefault="00B13071" w:rsidP="00B13071">
            <w:pPr>
              <w:spacing w:after="0"/>
            </w:pPr>
          </w:p>
        </w:tc>
        <w:tc>
          <w:tcPr>
            <w:tcW w:w="2478" w:type="dxa"/>
            <w:tcBorders>
              <w:top w:val="single" w:sz="4" w:space="0" w:color="auto"/>
              <w:left w:val="nil"/>
              <w:right w:val="nil"/>
            </w:tcBorders>
            <w:shd w:val="clear" w:color="auto" w:fill="auto"/>
          </w:tcPr>
          <w:p w:rsidR="00B13071" w:rsidRPr="00013E51" w:rsidRDefault="00B13071" w:rsidP="00B13071">
            <w:pPr>
              <w:spacing w:after="0"/>
              <w:rPr>
                <w:rFonts w:ascii="Times New Roman" w:hAnsi="Times New Roman" w:cs="Times New Roman"/>
                <w:sz w:val="20"/>
                <w:szCs w:val="20"/>
              </w:rPr>
            </w:pPr>
            <w:r w:rsidRPr="00013E51">
              <w:rPr>
                <w:rFonts w:ascii="Times New Roman" w:hAnsi="Times New Roman" w:cs="Times New Roman"/>
                <w:sz w:val="20"/>
                <w:szCs w:val="20"/>
              </w:rPr>
              <w:t>écouter/parler/ pratique théâtrale</w:t>
            </w:r>
          </w:p>
        </w:tc>
        <w:tc>
          <w:tcPr>
            <w:tcW w:w="7317" w:type="dxa"/>
            <w:shd w:val="clear" w:color="auto" w:fill="auto"/>
          </w:tcPr>
          <w:p w:rsidR="00B13071" w:rsidRPr="007F5D73" w:rsidRDefault="00B13071" w:rsidP="00B13071">
            <w:pPr>
              <w:spacing w:after="0" w:line="240" w:lineRule="auto"/>
              <w:rPr>
                <w:sz w:val="20"/>
                <w:szCs w:val="20"/>
              </w:rPr>
            </w:pPr>
            <w:r w:rsidRPr="007F5D73">
              <w:rPr>
                <w:rFonts w:ascii="Times New Roman" w:hAnsi="Times New Roman" w:cs="Times New Roman"/>
                <w:sz w:val="20"/>
                <w:szCs w:val="20"/>
              </w:rPr>
              <w:t xml:space="preserve">L’élève montre une </w:t>
            </w:r>
            <w:r>
              <w:rPr>
                <w:rFonts w:ascii="Times New Roman" w:hAnsi="Times New Roman" w:cs="Times New Roman"/>
                <w:b/>
                <w:sz w:val="20"/>
                <w:szCs w:val="20"/>
              </w:rPr>
              <w:t>bonne</w:t>
            </w:r>
            <w:r w:rsidRPr="007F5D73">
              <w:rPr>
                <w:rFonts w:ascii="Times New Roman" w:hAnsi="Times New Roman" w:cs="Times New Roman"/>
                <w:sz w:val="20"/>
                <w:szCs w:val="20"/>
              </w:rPr>
              <w:t xml:space="preserve"> capacité à </w:t>
            </w:r>
          </w:p>
          <w:p w:rsidR="00B13071" w:rsidRDefault="00B13071" w:rsidP="00B13071">
            <w:pPr>
              <w:spacing w:after="0"/>
              <w:rPr>
                <w:rFonts w:ascii="Times New Roman" w:hAnsi="Times New Roman" w:cs="Times New Roman"/>
                <w:sz w:val="20"/>
                <w:szCs w:val="20"/>
              </w:rPr>
            </w:pPr>
            <w:r w:rsidRPr="00445B43">
              <w:rPr>
                <w:rFonts w:ascii="Times New Roman" w:hAnsi="Times New Roman" w:cs="Times New Roman"/>
                <w:sz w:val="20"/>
                <w:szCs w:val="20"/>
              </w:rPr>
              <w:t>-</w:t>
            </w:r>
            <w:r>
              <w:rPr>
                <w:rFonts w:ascii="Times New Roman" w:hAnsi="Times New Roman" w:cs="Times New Roman"/>
                <w:sz w:val="20"/>
                <w:szCs w:val="20"/>
              </w:rPr>
              <w:t xml:space="preserve"> </w:t>
            </w:r>
            <w:r w:rsidRPr="00445B43">
              <w:rPr>
                <w:rFonts w:ascii="Times New Roman" w:hAnsi="Times New Roman" w:cs="Times New Roman"/>
                <w:sz w:val="20"/>
                <w:szCs w:val="20"/>
              </w:rPr>
              <w:t>Écouter des textes enregistrés (œuvres lyriques et théâtrales, lectures, etc.) et savoir en rendre compte oralement ou par écrit.</w:t>
            </w:r>
          </w:p>
          <w:p w:rsidR="00B13071" w:rsidRPr="007F5D73" w:rsidRDefault="00B13071" w:rsidP="00B13071">
            <w:pPr>
              <w:spacing w:after="0"/>
            </w:pPr>
            <w:r>
              <w:rPr>
                <w:rFonts w:ascii="Times New Roman" w:hAnsi="Times New Roman" w:cs="Times New Roman"/>
                <w:sz w:val="20"/>
                <w:szCs w:val="20"/>
              </w:rPr>
              <w:t xml:space="preserve">- </w:t>
            </w:r>
            <w:r w:rsidRPr="007D5C83">
              <w:rPr>
                <w:rFonts w:ascii="Times New Roman" w:hAnsi="Times New Roman" w:cs="Times New Roman"/>
                <w:sz w:val="20"/>
                <w:szCs w:val="20"/>
              </w:rPr>
              <w:t xml:space="preserve">Savoir analyser des scènes ou des propositions de jeux dans le cadre des ateliers. </w:t>
            </w:r>
          </w:p>
          <w:p w:rsidR="00B13071" w:rsidRPr="007F5D73" w:rsidRDefault="00B13071" w:rsidP="00B13071">
            <w:pPr>
              <w:spacing w:after="0" w:line="240" w:lineRule="auto"/>
            </w:pPr>
            <w:r>
              <w:rPr>
                <w:rFonts w:ascii="Times New Roman" w:hAnsi="Times New Roman" w:cs="Times New Roman"/>
                <w:sz w:val="20"/>
                <w:szCs w:val="20"/>
              </w:rPr>
              <w:t xml:space="preserve">- </w:t>
            </w:r>
            <w:r w:rsidRPr="007D5C83">
              <w:rPr>
                <w:rFonts w:ascii="Times New Roman" w:hAnsi="Times New Roman" w:cs="Times New Roman"/>
                <w:sz w:val="20"/>
                <w:szCs w:val="20"/>
              </w:rPr>
              <w:t xml:space="preserve">Savoir lire un texte, original ou personnel, à voix haute de façon expressive et créer une mise en espace pour cette lecture. </w:t>
            </w:r>
          </w:p>
          <w:p w:rsidR="00B13071" w:rsidRPr="007F5D73" w:rsidRDefault="00B13071" w:rsidP="00B13071">
            <w:pPr>
              <w:spacing w:after="0" w:line="240" w:lineRule="auto"/>
            </w:pPr>
            <w:r>
              <w:rPr>
                <w:rFonts w:ascii="Times New Roman" w:hAnsi="Times New Roman" w:cs="Times New Roman"/>
                <w:sz w:val="20"/>
                <w:szCs w:val="20"/>
              </w:rPr>
              <w:t xml:space="preserve">- </w:t>
            </w:r>
            <w:r w:rsidRPr="007D5C83">
              <w:rPr>
                <w:rFonts w:ascii="Times New Roman" w:hAnsi="Times New Roman" w:cs="Times New Roman"/>
                <w:sz w:val="20"/>
                <w:szCs w:val="20"/>
              </w:rPr>
              <w:t>Faire des propositions de jeu qui prouvent une maîtrise des techniques apprises.</w:t>
            </w:r>
          </w:p>
          <w:p w:rsidR="00B13071" w:rsidRPr="007D5C83" w:rsidRDefault="00B13071" w:rsidP="00B1307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D5C83">
              <w:rPr>
                <w:rFonts w:ascii="Times New Roman" w:hAnsi="Times New Roman" w:cs="Times New Roman"/>
                <w:sz w:val="20"/>
                <w:szCs w:val="20"/>
              </w:rPr>
              <w:t>Présenter un travail créatif et savo</w:t>
            </w:r>
            <w:r>
              <w:rPr>
                <w:rFonts w:ascii="Times New Roman" w:hAnsi="Times New Roman" w:cs="Times New Roman"/>
                <w:sz w:val="20"/>
                <w:szCs w:val="20"/>
              </w:rPr>
              <w:t>ir en défendre les partis pris.</w:t>
            </w:r>
          </w:p>
          <w:p w:rsidR="00B13071" w:rsidRPr="007F5D73" w:rsidRDefault="00B13071" w:rsidP="00B13071">
            <w:pPr>
              <w:pStyle w:val="ListParagraph"/>
            </w:pPr>
          </w:p>
        </w:tc>
      </w:tr>
      <w:tr w:rsidR="00B13071" w:rsidRPr="007F5D73" w:rsidTr="00B13071">
        <w:trPr>
          <w:trHeight w:val="371"/>
        </w:trPr>
        <w:tc>
          <w:tcPr>
            <w:tcW w:w="820" w:type="dxa"/>
            <w:vMerge/>
            <w:shd w:val="clear" w:color="auto" w:fill="auto"/>
            <w:vAlign w:val="center"/>
          </w:tcPr>
          <w:p w:rsidR="00B13071" w:rsidRPr="007F5D73" w:rsidRDefault="00B13071" w:rsidP="00B13071">
            <w:pPr>
              <w:spacing w:after="0" w:line="240" w:lineRule="auto"/>
            </w:pPr>
          </w:p>
        </w:tc>
        <w:tc>
          <w:tcPr>
            <w:tcW w:w="1928" w:type="dxa"/>
            <w:vMerge/>
            <w:shd w:val="clear" w:color="auto" w:fill="auto"/>
          </w:tcPr>
          <w:p w:rsidR="00B13071" w:rsidRDefault="00B13071" w:rsidP="00B13071">
            <w:pPr>
              <w:pStyle w:val="ListParagraph"/>
              <w:spacing w:line="276" w:lineRule="auto"/>
              <w:ind w:left="0"/>
              <w:rPr>
                <w:rFonts w:ascii="Times New Roman" w:hAnsi="Times New Roman" w:cs="Times New Roman"/>
                <w:b/>
              </w:rPr>
            </w:pPr>
          </w:p>
        </w:tc>
        <w:tc>
          <w:tcPr>
            <w:tcW w:w="1329" w:type="dxa"/>
            <w:vMerge/>
            <w:shd w:val="clear" w:color="auto" w:fill="auto"/>
          </w:tcPr>
          <w:p w:rsidR="00B13071" w:rsidRPr="007F5D73" w:rsidRDefault="00B13071" w:rsidP="00B13071">
            <w:pPr>
              <w:spacing w:after="0"/>
            </w:pPr>
          </w:p>
        </w:tc>
        <w:tc>
          <w:tcPr>
            <w:tcW w:w="2478" w:type="dxa"/>
            <w:tcBorders>
              <w:top w:val="single" w:sz="4" w:space="0" w:color="auto"/>
              <w:left w:val="nil"/>
              <w:right w:val="nil"/>
            </w:tcBorders>
            <w:shd w:val="clear" w:color="auto" w:fill="auto"/>
          </w:tcPr>
          <w:p w:rsidR="00B13071" w:rsidRDefault="00B13071" w:rsidP="00B13071">
            <w:pPr>
              <w:spacing w:after="0"/>
              <w:rPr>
                <w:rFonts w:ascii="Times New Roman" w:hAnsi="Times New Roman" w:cs="Times New Roman"/>
                <w:sz w:val="20"/>
                <w:szCs w:val="20"/>
              </w:rPr>
            </w:pPr>
            <w:r w:rsidRPr="003352DC">
              <w:rPr>
                <w:rFonts w:ascii="Times New Roman" w:hAnsi="Times New Roman" w:cs="Times New Roman"/>
                <w:sz w:val="20"/>
                <w:szCs w:val="20"/>
              </w:rPr>
              <w:t>mobiliser ses compétences linguistiques et culturelles</w:t>
            </w:r>
          </w:p>
        </w:tc>
        <w:tc>
          <w:tcPr>
            <w:tcW w:w="7317" w:type="dxa"/>
            <w:shd w:val="clear" w:color="auto" w:fill="auto"/>
          </w:tcPr>
          <w:p w:rsidR="00B13071" w:rsidRPr="00C63097" w:rsidRDefault="00B13071" w:rsidP="00B13071">
            <w:pPr>
              <w:spacing w:after="0"/>
              <w:rPr>
                <w:rFonts w:ascii="Times New Roman" w:hAnsi="Times New Roman" w:cs="Times New Roman"/>
                <w:sz w:val="20"/>
                <w:szCs w:val="20"/>
                <w:lang w:val="fr-BE"/>
              </w:rPr>
            </w:pPr>
            <w:r>
              <w:rPr>
                <w:rFonts w:ascii="Times New Roman" w:hAnsi="Times New Roman" w:cs="Times New Roman"/>
                <w:sz w:val="20"/>
                <w:szCs w:val="20"/>
                <w:lang w:val="fr-BE"/>
              </w:rPr>
              <w:t>L’élève montre une</w:t>
            </w:r>
            <w:r>
              <w:rPr>
                <w:rFonts w:ascii="Times New Roman" w:hAnsi="Times New Roman" w:cs="Times New Roman"/>
                <w:b/>
                <w:sz w:val="20"/>
                <w:szCs w:val="20"/>
                <w:lang w:val="fr-BE"/>
              </w:rPr>
              <w:t xml:space="preserve"> bonne</w:t>
            </w:r>
            <w:r w:rsidRPr="00C63097">
              <w:rPr>
                <w:rFonts w:ascii="Times New Roman" w:hAnsi="Times New Roman" w:cs="Times New Roman"/>
                <w:sz w:val="20"/>
                <w:szCs w:val="20"/>
                <w:lang w:val="fr-BE"/>
              </w:rPr>
              <w:t xml:space="preserve"> capacité à </w:t>
            </w:r>
          </w:p>
          <w:p w:rsidR="00B13071" w:rsidRPr="00C63097" w:rsidRDefault="00B13071" w:rsidP="00B13071">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C63097">
              <w:rPr>
                <w:rFonts w:ascii="Times New Roman" w:hAnsi="Times New Roman" w:cs="Times New Roman"/>
                <w:sz w:val="20"/>
                <w:szCs w:val="20"/>
              </w:rPr>
              <w:t xml:space="preserve">Mettre en relation un texte théâtral avec un contexte historique et culturel. </w:t>
            </w:r>
          </w:p>
          <w:p w:rsidR="00B13071" w:rsidRDefault="00B13071" w:rsidP="00B13071">
            <w:pPr>
              <w:spacing w:after="0"/>
              <w:rPr>
                <w:rFonts w:ascii="Times New Roman" w:hAnsi="Times New Roman" w:cs="Times New Roman"/>
                <w:sz w:val="20"/>
                <w:szCs w:val="20"/>
              </w:rPr>
            </w:pPr>
            <w:r w:rsidRPr="00445B43">
              <w:rPr>
                <w:rFonts w:ascii="Times New Roman" w:hAnsi="Times New Roman" w:cs="Times New Roman"/>
                <w:sz w:val="20"/>
                <w:szCs w:val="20"/>
              </w:rPr>
              <w:t>-</w:t>
            </w:r>
            <w:r>
              <w:rPr>
                <w:rFonts w:ascii="Times New Roman" w:hAnsi="Times New Roman" w:cs="Times New Roman"/>
                <w:sz w:val="20"/>
                <w:szCs w:val="20"/>
              </w:rPr>
              <w:t xml:space="preserve"> </w:t>
            </w:r>
            <w:r w:rsidRPr="00445B43">
              <w:rPr>
                <w:rFonts w:ascii="Times New Roman" w:hAnsi="Times New Roman" w:cs="Times New Roman"/>
                <w:sz w:val="20"/>
                <w:szCs w:val="20"/>
              </w:rPr>
              <w:t xml:space="preserve">Interroger de façon précise et nuancée les éléments d’une pièce de théâtre (motivations des personnages, composantes d’une intrigue…). </w:t>
            </w:r>
          </w:p>
          <w:p w:rsidR="00B13071" w:rsidRDefault="00B13071" w:rsidP="00B13071">
            <w:pPr>
              <w:rPr>
                <w:rFonts w:ascii="Times New Roman" w:hAnsi="Times New Roman" w:cs="Times New Roman"/>
                <w:sz w:val="20"/>
                <w:szCs w:val="20"/>
                <w:lang w:val="fr-BE"/>
              </w:rPr>
            </w:pPr>
            <w:r>
              <w:rPr>
                <w:rFonts w:ascii="Times New Roman" w:hAnsi="Times New Roman" w:cs="Times New Roman"/>
                <w:sz w:val="20"/>
                <w:szCs w:val="20"/>
              </w:rPr>
              <w:t xml:space="preserve">- </w:t>
            </w:r>
            <w:r w:rsidRPr="00C63097">
              <w:rPr>
                <w:rFonts w:ascii="Times New Roman" w:hAnsi="Times New Roman" w:cs="Times New Roman"/>
                <w:sz w:val="20"/>
                <w:szCs w:val="20"/>
                <w:lang w:val="fr-BE"/>
              </w:rPr>
              <w:t>Mobiliser des éléments culturels pour appréhender une représentation.</w:t>
            </w:r>
          </w:p>
          <w:p w:rsidR="00B13071" w:rsidRPr="007F5D73" w:rsidRDefault="00B13071" w:rsidP="00B13071">
            <w:pPr>
              <w:rPr>
                <w:rFonts w:ascii="Times New Roman" w:hAnsi="Times New Roman" w:cs="Times New Roman"/>
                <w:sz w:val="20"/>
                <w:szCs w:val="20"/>
              </w:rPr>
            </w:pPr>
          </w:p>
        </w:tc>
      </w:tr>
      <w:tr w:rsidR="00B13071" w:rsidRPr="007F5D73" w:rsidTr="00B13071">
        <w:trPr>
          <w:trHeight w:val="330"/>
        </w:trPr>
        <w:tc>
          <w:tcPr>
            <w:tcW w:w="820" w:type="dxa"/>
            <w:vMerge w:val="restart"/>
            <w:shd w:val="clear" w:color="auto" w:fill="auto"/>
            <w:vAlign w:val="center"/>
          </w:tcPr>
          <w:p w:rsidR="00B13071" w:rsidRPr="007F5D73" w:rsidRDefault="00B13071" w:rsidP="00B13071">
            <w:pPr>
              <w:spacing w:after="0" w:line="240" w:lineRule="auto"/>
            </w:pPr>
          </w:p>
          <w:p w:rsidR="00B13071" w:rsidRPr="007F5D73" w:rsidRDefault="00B13071" w:rsidP="00B13071">
            <w:pPr>
              <w:spacing w:after="0" w:line="240" w:lineRule="auto"/>
            </w:pPr>
            <w:r>
              <w:rPr>
                <w:rFonts w:ascii="Times New Roman" w:hAnsi="Times New Roman" w:cs="Times New Roman"/>
                <w:b/>
                <w:sz w:val="20"/>
                <w:szCs w:val="20"/>
              </w:rPr>
              <w:t>6</w:t>
            </w:r>
            <w:r w:rsidRPr="007F5D73">
              <w:rPr>
                <w:rFonts w:ascii="Times New Roman" w:hAnsi="Times New Roman" w:cs="Times New Roman"/>
                <w:b/>
                <w:sz w:val="20"/>
                <w:szCs w:val="20"/>
              </w:rPr>
              <w:t xml:space="preserve"> - 6.9</w:t>
            </w:r>
          </w:p>
          <w:p w:rsidR="00B13071" w:rsidRPr="007F5D73" w:rsidRDefault="00B13071" w:rsidP="00B13071">
            <w:pPr>
              <w:spacing w:after="0" w:line="240" w:lineRule="auto"/>
            </w:pPr>
          </w:p>
        </w:tc>
        <w:tc>
          <w:tcPr>
            <w:tcW w:w="1928" w:type="dxa"/>
            <w:vMerge w:val="restart"/>
            <w:shd w:val="clear" w:color="auto" w:fill="auto"/>
          </w:tcPr>
          <w:p w:rsidR="00B13071" w:rsidRPr="00BA18D7" w:rsidRDefault="00B13071" w:rsidP="00B13071">
            <w:pPr>
              <w:pStyle w:val="ListParagraph"/>
              <w:spacing w:after="120" w:line="276" w:lineRule="auto"/>
              <w:ind w:left="0"/>
              <w:rPr>
                <w:rFonts w:ascii="Times New Roman" w:hAnsi="Times New Roman" w:cs="Times New Roman"/>
                <w:b/>
              </w:rPr>
            </w:pPr>
            <w:r w:rsidRPr="00BA18D7">
              <w:rPr>
                <w:rFonts w:ascii="Times New Roman" w:hAnsi="Times New Roman" w:cs="Times New Roman"/>
                <w:b/>
              </w:rPr>
              <w:t>Satisfaisant</w:t>
            </w:r>
          </w:p>
        </w:tc>
        <w:tc>
          <w:tcPr>
            <w:tcW w:w="1329" w:type="dxa"/>
            <w:vMerge w:val="restart"/>
            <w:shd w:val="clear" w:color="auto" w:fill="auto"/>
          </w:tcPr>
          <w:p w:rsidR="00B13071" w:rsidRPr="00141C6F" w:rsidRDefault="00B13071" w:rsidP="00B13071">
            <w:pPr>
              <w:rPr>
                <w:rFonts w:ascii="Times New Roman" w:hAnsi="Times New Roman" w:cs="Times New Roman"/>
                <w:b/>
                <w:sz w:val="24"/>
              </w:rPr>
            </w:pPr>
            <w:r w:rsidRPr="00141C6F">
              <w:rPr>
                <w:rFonts w:ascii="Times New Roman" w:hAnsi="Times New Roman" w:cs="Times New Roman"/>
                <w:b/>
                <w:sz w:val="24"/>
              </w:rPr>
              <w:t>D</w:t>
            </w:r>
          </w:p>
        </w:tc>
        <w:tc>
          <w:tcPr>
            <w:tcW w:w="2478" w:type="dxa"/>
            <w:tcBorders>
              <w:top w:val="single" w:sz="4" w:space="0" w:color="auto"/>
              <w:left w:val="nil"/>
              <w:right w:val="nil"/>
            </w:tcBorders>
            <w:shd w:val="clear" w:color="auto" w:fill="auto"/>
          </w:tcPr>
          <w:p w:rsidR="00B13071" w:rsidRPr="003352DC" w:rsidRDefault="00B13071" w:rsidP="00B13071">
            <w:pPr>
              <w:rPr>
                <w:rFonts w:ascii="Times New Roman" w:hAnsi="Times New Roman" w:cs="Times New Roman"/>
              </w:rPr>
            </w:pPr>
            <w:r w:rsidRPr="003352DC">
              <w:rPr>
                <w:rFonts w:ascii="Times New Roman" w:hAnsi="Times New Roman" w:cs="Times New Roman"/>
              </w:rPr>
              <w:t>Lire</w:t>
            </w:r>
          </w:p>
        </w:tc>
        <w:tc>
          <w:tcPr>
            <w:tcW w:w="7317" w:type="dxa"/>
            <w:tcBorders>
              <w:top w:val="single" w:sz="4" w:space="0" w:color="auto"/>
            </w:tcBorders>
            <w:shd w:val="clear" w:color="auto" w:fill="auto"/>
          </w:tcPr>
          <w:p w:rsidR="00B13071" w:rsidRDefault="00B13071" w:rsidP="00B13071">
            <w:pPr>
              <w:spacing w:after="0" w:line="240" w:lineRule="auto"/>
              <w:rPr>
                <w:rFonts w:ascii="Times New Roman" w:hAnsi="Times New Roman" w:cs="Times New Roman"/>
                <w:sz w:val="20"/>
                <w:szCs w:val="20"/>
              </w:rPr>
            </w:pPr>
            <w:r w:rsidRPr="007F5D73">
              <w:rPr>
                <w:rFonts w:ascii="Times New Roman" w:hAnsi="Times New Roman" w:cs="Times New Roman"/>
                <w:sz w:val="20"/>
                <w:szCs w:val="20"/>
              </w:rPr>
              <w:t>L’élève montre une capacité</w:t>
            </w:r>
            <w:r>
              <w:rPr>
                <w:rFonts w:ascii="Times New Roman" w:hAnsi="Times New Roman" w:cs="Times New Roman"/>
                <w:sz w:val="20"/>
                <w:szCs w:val="20"/>
              </w:rPr>
              <w:t xml:space="preserve"> </w:t>
            </w:r>
            <w:r>
              <w:rPr>
                <w:rFonts w:ascii="Times New Roman" w:hAnsi="Times New Roman" w:cs="Times New Roman"/>
                <w:b/>
                <w:sz w:val="20"/>
                <w:szCs w:val="20"/>
              </w:rPr>
              <w:t>satisfaisante</w:t>
            </w:r>
            <w:r w:rsidRPr="007F5D73">
              <w:rPr>
                <w:rFonts w:ascii="Times New Roman" w:hAnsi="Times New Roman" w:cs="Times New Roman"/>
                <w:sz w:val="20"/>
                <w:szCs w:val="20"/>
              </w:rPr>
              <w:t xml:space="preserve"> à </w:t>
            </w:r>
          </w:p>
          <w:p w:rsidR="00B13071" w:rsidRDefault="00B13071" w:rsidP="00B13071">
            <w:pPr>
              <w:spacing w:after="0" w:line="240" w:lineRule="auto"/>
              <w:rPr>
                <w:rFonts w:ascii="Times New Roman" w:hAnsi="Times New Roman" w:cs="Times New Roman"/>
                <w:sz w:val="20"/>
                <w:szCs w:val="20"/>
              </w:rPr>
            </w:pPr>
            <w:r w:rsidRPr="003352DC">
              <w:rPr>
                <w:rFonts w:ascii="Times New Roman" w:hAnsi="Times New Roman" w:cs="Times New Roman"/>
                <w:sz w:val="20"/>
                <w:szCs w:val="20"/>
              </w:rPr>
              <w:t>-</w:t>
            </w:r>
            <w:r>
              <w:rPr>
                <w:rFonts w:ascii="Times New Roman" w:hAnsi="Times New Roman" w:cs="Times New Roman"/>
                <w:sz w:val="20"/>
                <w:szCs w:val="20"/>
              </w:rPr>
              <w:t xml:space="preserve"> </w:t>
            </w:r>
            <w:r w:rsidRPr="003352DC">
              <w:rPr>
                <w:rFonts w:ascii="Times New Roman" w:hAnsi="Times New Roman" w:cs="Times New Roman"/>
                <w:sz w:val="20"/>
                <w:szCs w:val="20"/>
              </w:rPr>
              <w:t>Recourir de façon pertinente à des sources diverses (critiques, écrits dramaturgiques, pièces de théâtre, documents audiovisuels, images), en respectant les co</w:t>
            </w:r>
            <w:r>
              <w:rPr>
                <w:rFonts w:ascii="Times New Roman" w:hAnsi="Times New Roman" w:cs="Times New Roman"/>
                <w:sz w:val="20"/>
                <w:szCs w:val="20"/>
              </w:rPr>
              <w:t>des inhérents à chacune d’elles.</w:t>
            </w:r>
          </w:p>
          <w:p w:rsidR="00B13071" w:rsidRPr="007F5D73" w:rsidRDefault="00B13071" w:rsidP="00B13071">
            <w:pPr>
              <w:pStyle w:val="ListParagraph"/>
              <w:ind w:left="357" w:hanging="357"/>
              <w:jc w:val="both"/>
              <w:rPr>
                <w:sz w:val="20"/>
                <w:szCs w:val="20"/>
              </w:rPr>
            </w:pPr>
            <w:r>
              <w:rPr>
                <w:rFonts w:ascii="Times New Roman" w:hAnsi="Times New Roman" w:cs="Times New Roman"/>
                <w:sz w:val="20"/>
                <w:szCs w:val="20"/>
              </w:rPr>
              <w:t xml:space="preserve">- </w:t>
            </w:r>
            <w:r w:rsidRPr="007F5D73">
              <w:rPr>
                <w:rFonts w:ascii="Times New Roman" w:hAnsi="Times New Roman" w:cs="Times New Roman"/>
                <w:sz w:val="20"/>
                <w:szCs w:val="20"/>
              </w:rPr>
              <w:t xml:space="preserve">Identifier certains sous-genres du théâtre, </w:t>
            </w:r>
            <w:r>
              <w:rPr>
                <w:rFonts w:ascii="Times New Roman" w:hAnsi="Times New Roman" w:cs="Times New Roman"/>
                <w:sz w:val="20"/>
                <w:szCs w:val="20"/>
              </w:rPr>
              <w:t>les caractéristiques de certains mouvements</w:t>
            </w:r>
            <w:r w:rsidRPr="007F5D73">
              <w:rPr>
                <w:rFonts w:ascii="Times New Roman" w:hAnsi="Times New Roman" w:cs="Times New Roman"/>
                <w:sz w:val="20"/>
                <w:szCs w:val="20"/>
              </w:rPr>
              <w:t xml:space="preserve">. </w:t>
            </w:r>
          </w:p>
          <w:p w:rsidR="00B13071" w:rsidRPr="007F5D73" w:rsidRDefault="00B13071" w:rsidP="00B13071">
            <w:pPr>
              <w:pStyle w:val="ListParagraph"/>
              <w:spacing w:after="120"/>
              <w:ind w:left="357" w:hanging="357"/>
              <w:rPr>
                <w:sz w:val="20"/>
                <w:szCs w:val="20"/>
              </w:rPr>
            </w:pPr>
            <w:r>
              <w:rPr>
                <w:rFonts w:ascii="Times New Roman" w:hAnsi="Times New Roman" w:cs="Times New Roman"/>
                <w:sz w:val="20"/>
                <w:szCs w:val="20"/>
              </w:rPr>
              <w:t xml:space="preserve">- </w:t>
            </w:r>
            <w:r w:rsidRPr="007F5D73">
              <w:rPr>
                <w:rFonts w:ascii="Times New Roman" w:hAnsi="Times New Roman" w:cs="Times New Roman"/>
                <w:sz w:val="20"/>
                <w:szCs w:val="20"/>
              </w:rPr>
              <w:t>Savoir situer une œuvre dans l’histoire du théâtre.</w:t>
            </w:r>
          </w:p>
          <w:p w:rsidR="00B13071" w:rsidRPr="007F5D73" w:rsidRDefault="00B13071" w:rsidP="00B13071">
            <w:pPr>
              <w:pStyle w:val="ListParagraph"/>
              <w:spacing w:after="120"/>
              <w:ind w:left="357" w:hanging="357"/>
              <w:rPr>
                <w:sz w:val="20"/>
                <w:szCs w:val="20"/>
              </w:rPr>
            </w:pPr>
            <w:r>
              <w:rPr>
                <w:rFonts w:ascii="Times New Roman" w:hAnsi="Times New Roman" w:cs="Times New Roman"/>
                <w:sz w:val="20"/>
                <w:szCs w:val="20"/>
              </w:rPr>
              <w:t xml:space="preserve">- </w:t>
            </w:r>
            <w:r w:rsidRPr="007F5D73">
              <w:rPr>
                <w:rFonts w:ascii="Times New Roman" w:hAnsi="Times New Roman" w:cs="Times New Roman"/>
                <w:sz w:val="20"/>
                <w:szCs w:val="20"/>
              </w:rPr>
              <w:t xml:space="preserve">Savoir caractériser les enjeux d’un texte théâtral. </w:t>
            </w:r>
          </w:p>
          <w:p w:rsidR="00B13071" w:rsidRPr="007D5C83" w:rsidRDefault="00B13071" w:rsidP="00B13071">
            <w:pPr>
              <w:pStyle w:val="ListParagraph"/>
              <w:ind w:left="357" w:hanging="357"/>
            </w:pPr>
            <w:r>
              <w:rPr>
                <w:rFonts w:ascii="Times New Roman" w:hAnsi="Times New Roman" w:cs="Times New Roman"/>
                <w:sz w:val="20"/>
                <w:szCs w:val="20"/>
              </w:rPr>
              <w:t xml:space="preserve">- </w:t>
            </w:r>
            <w:r w:rsidRPr="007F5D73">
              <w:rPr>
                <w:rFonts w:ascii="Times New Roman" w:hAnsi="Times New Roman" w:cs="Times New Roman"/>
                <w:sz w:val="20"/>
                <w:szCs w:val="20"/>
              </w:rPr>
              <w:t>Connaître et utiliser de manière critique les ressou</w:t>
            </w:r>
            <w:r>
              <w:rPr>
                <w:rFonts w:ascii="Times New Roman" w:hAnsi="Times New Roman" w:cs="Times New Roman"/>
                <w:sz w:val="20"/>
                <w:szCs w:val="20"/>
              </w:rPr>
              <w:t>rces disponibles en lien avec le théâtre , dont les ressources numériques</w:t>
            </w:r>
          </w:p>
        </w:tc>
      </w:tr>
      <w:tr w:rsidR="00B13071" w:rsidRPr="007F5D73" w:rsidTr="00B13071">
        <w:trPr>
          <w:trHeight w:val="330"/>
        </w:trPr>
        <w:tc>
          <w:tcPr>
            <w:tcW w:w="820" w:type="dxa"/>
            <w:vMerge/>
            <w:shd w:val="clear" w:color="auto" w:fill="auto"/>
            <w:vAlign w:val="center"/>
          </w:tcPr>
          <w:p w:rsidR="00B13071" w:rsidRPr="007F5D73" w:rsidRDefault="00B13071" w:rsidP="00B13071">
            <w:pPr>
              <w:spacing w:after="0" w:line="240" w:lineRule="auto"/>
            </w:pPr>
          </w:p>
        </w:tc>
        <w:tc>
          <w:tcPr>
            <w:tcW w:w="1928" w:type="dxa"/>
            <w:vMerge/>
            <w:shd w:val="clear" w:color="auto" w:fill="auto"/>
          </w:tcPr>
          <w:p w:rsidR="00B13071" w:rsidRPr="00BA18D7" w:rsidRDefault="00B13071" w:rsidP="00B13071">
            <w:pPr>
              <w:pStyle w:val="ListParagraph"/>
              <w:spacing w:after="120" w:line="276" w:lineRule="auto"/>
              <w:ind w:left="0"/>
              <w:rPr>
                <w:rFonts w:ascii="Times New Roman" w:hAnsi="Times New Roman" w:cs="Times New Roman"/>
                <w:b/>
              </w:rPr>
            </w:pPr>
          </w:p>
        </w:tc>
        <w:tc>
          <w:tcPr>
            <w:tcW w:w="1329" w:type="dxa"/>
            <w:vMerge/>
            <w:shd w:val="clear" w:color="auto" w:fill="auto"/>
          </w:tcPr>
          <w:p w:rsidR="00B13071" w:rsidRPr="00BA18D7" w:rsidRDefault="00B13071" w:rsidP="00B13071">
            <w:pPr>
              <w:rPr>
                <w:rFonts w:ascii="Times New Roman" w:hAnsi="Times New Roman" w:cs="Times New Roman"/>
                <w:b/>
                <w:sz w:val="20"/>
                <w:szCs w:val="20"/>
              </w:rPr>
            </w:pPr>
          </w:p>
        </w:tc>
        <w:tc>
          <w:tcPr>
            <w:tcW w:w="2478" w:type="dxa"/>
            <w:tcBorders>
              <w:top w:val="single" w:sz="4" w:space="0" w:color="auto"/>
              <w:left w:val="nil"/>
              <w:right w:val="nil"/>
            </w:tcBorders>
            <w:shd w:val="clear" w:color="auto" w:fill="auto"/>
          </w:tcPr>
          <w:p w:rsidR="00B13071" w:rsidRDefault="00B13071" w:rsidP="00B13071">
            <w:pPr>
              <w:spacing w:after="0"/>
              <w:rPr>
                <w:rFonts w:ascii="Times New Roman" w:hAnsi="Times New Roman" w:cs="Times New Roman"/>
                <w:sz w:val="20"/>
                <w:szCs w:val="20"/>
              </w:rPr>
            </w:pPr>
            <w:r>
              <w:rPr>
                <w:rFonts w:ascii="Times New Roman" w:hAnsi="Times New Roman" w:cs="Times New Roman"/>
                <w:sz w:val="20"/>
                <w:szCs w:val="20"/>
              </w:rPr>
              <w:t>Ecrire</w:t>
            </w:r>
          </w:p>
        </w:tc>
        <w:tc>
          <w:tcPr>
            <w:tcW w:w="7317" w:type="dxa"/>
            <w:shd w:val="clear" w:color="auto" w:fill="auto"/>
          </w:tcPr>
          <w:p w:rsidR="00B13071" w:rsidRPr="007F5D73" w:rsidRDefault="00B13071" w:rsidP="00B13071">
            <w:pPr>
              <w:spacing w:after="0" w:line="240" w:lineRule="auto"/>
              <w:jc w:val="both"/>
              <w:rPr>
                <w:sz w:val="20"/>
                <w:szCs w:val="20"/>
              </w:rPr>
            </w:pPr>
            <w:r w:rsidRPr="007F5D73">
              <w:rPr>
                <w:rFonts w:ascii="Times New Roman" w:hAnsi="Times New Roman" w:cs="Times New Roman"/>
                <w:sz w:val="20"/>
                <w:szCs w:val="20"/>
              </w:rPr>
              <w:t xml:space="preserve">L’élève montre une capacité </w:t>
            </w:r>
            <w:r w:rsidRPr="00B13071">
              <w:rPr>
                <w:rFonts w:ascii="Times New Roman" w:hAnsi="Times New Roman" w:cs="Times New Roman"/>
                <w:b/>
                <w:sz w:val="20"/>
                <w:szCs w:val="20"/>
                <w:lang w:val="fr-BE"/>
              </w:rPr>
              <w:t>satisfaisante</w:t>
            </w:r>
            <w:r w:rsidRPr="007F5D73">
              <w:rPr>
                <w:rFonts w:ascii="Times New Roman" w:hAnsi="Times New Roman" w:cs="Times New Roman"/>
                <w:sz w:val="20"/>
                <w:szCs w:val="20"/>
              </w:rPr>
              <w:t xml:space="preserve"> à</w:t>
            </w:r>
          </w:p>
          <w:p w:rsidR="00B13071" w:rsidRPr="007D5C83" w:rsidRDefault="00B13071" w:rsidP="00B13071">
            <w:pPr>
              <w:spacing w:after="0" w:line="240" w:lineRule="auto"/>
              <w:ind w:left="357" w:hanging="357"/>
              <w:jc w:val="both"/>
              <w:rPr>
                <w:sz w:val="20"/>
                <w:szCs w:val="20"/>
              </w:rPr>
            </w:pPr>
            <w:r w:rsidRPr="007D5C83">
              <w:rPr>
                <w:rFonts w:ascii="Times New Roman" w:hAnsi="Times New Roman" w:cs="Times New Roman"/>
                <w:sz w:val="20"/>
                <w:szCs w:val="20"/>
              </w:rPr>
              <w:t>-</w:t>
            </w:r>
            <w:r>
              <w:rPr>
                <w:rFonts w:ascii="Times New Roman" w:hAnsi="Times New Roman" w:cs="Times New Roman"/>
                <w:sz w:val="20"/>
                <w:szCs w:val="20"/>
              </w:rPr>
              <w:t xml:space="preserve"> </w:t>
            </w:r>
            <w:r w:rsidRPr="007D5C83">
              <w:rPr>
                <w:rFonts w:ascii="Times New Roman" w:hAnsi="Times New Roman" w:cs="Times New Roman"/>
                <w:sz w:val="20"/>
                <w:szCs w:val="20"/>
              </w:rPr>
              <w:t xml:space="preserve">Écrire un bref essai structuré et argumenté prenant appui sur les documents, en </w:t>
            </w:r>
            <w:r>
              <w:rPr>
                <w:rFonts w:ascii="Times New Roman" w:hAnsi="Times New Roman" w:cs="Times New Roman"/>
                <w:sz w:val="20"/>
                <w:szCs w:val="20"/>
              </w:rPr>
              <w:t>d</w:t>
            </w:r>
            <w:r w:rsidRPr="007D5C83">
              <w:rPr>
                <w:rFonts w:ascii="Times New Roman" w:hAnsi="Times New Roman" w:cs="Times New Roman"/>
                <w:sz w:val="20"/>
                <w:szCs w:val="20"/>
              </w:rPr>
              <w:t>égageant les aspects esthétiques, littéraires, philosophiques, culturels et historiques.</w:t>
            </w:r>
          </w:p>
          <w:p w:rsidR="00B13071" w:rsidRPr="007F5D73" w:rsidRDefault="00B13071" w:rsidP="00B13071">
            <w:pPr>
              <w:pStyle w:val="ListParagraph"/>
              <w:ind w:left="357" w:hanging="357"/>
              <w:jc w:val="both"/>
              <w:rPr>
                <w:sz w:val="20"/>
                <w:szCs w:val="20"/>
              </w:rPr>
            </w:pPr>
            <w:r>
              <w:rPr>
                <w:rFonts w:ascii="Times New Roman" w:hAnsi="Times New Roman" w:cs="Times New Roman"/>
                <w:sz w:val="20"/>
                <w:szCs w:val="20"/>
              </w:rPr>
              <w:t xml:space="preserve">- </w:t>
            </w:r>
            <w:r w:rsidRPr="007F5D73">
              <w:rPr>
                <w:rFonts w:ascii="Times New Roman" w:hAnsi="Times New Roman" w:cs="Times New Roman"/>
                <w:sz w:val="20"/>
                <w:szCs w:val="20"/>
              </w:rPr>
              <w:t>Rédiger un journal de création (journal de bord).</w:t>
            </w:r>
          </w:p>
          <w:p w:rsidR="00B13071" w:rsidRPr="007F5D73" w:rsidRDefault="00B13071" w:rsidP="00B13071">
            <w:pPr>
              <w:pStyle w:val="ListParagraph"/>
              <w:ind w:left="357" w:hanging="357"/>
              <w:jc w:val="both"/>
              <w:rPr>
                <w:sz w:val="20"/>
                <w:szCs w:val="20"/>
              </w:rPr>
            </w:pPr>
            <w:r>
              <w:rPr>
                <w:rFonts w:ascii="Times New Roman" w:hAnsi="Times New Roman" w:cs="Times New Roman"/>
                <w:sz w:val="20"/>
                <w:szCs w:val="20"/>
              </w:rPr>
              <w:t xml:space="preserve">- </w:t>
            </w:r>
            <w:r w:rsidRPr="007F5D73">
              <w:rPr>
                <w:rFonts w:ascii="Times New Roman" w:hAnsi="Times New Roman" w:cs="Times New Roman"/>
                <w:sz w:val="20"/>
                <w:szCs w:val="20"/>
              </w:rPr>
              <w:t>Rédiger un journal critique (journal du spectateur).</w:t>
            </w:r>
          </w:p>
          <w:p w:rsidR="00B13071" w:rsidRPr="007F5D73" w:rsidRDefault="00B13071" w:rsidP="00B13071">
            <w:pPr>
              <w:pStyle w:val="ListParagraph"/>
              <w:ind w:left="357" w:hanging="357"/>
              <w:jc w:val="both"/>
              <w:rPr>
                <w:sz w:val="20"/>
                <w:szCs w:val="20"/>
              </w:rPr>
            </w:pPr>
            <w:r>
              <w:rPr>
                <w:rFonts w:ascii="Times New Roman" w:hAnsi="Times New Roman" w:cs="Times New Roman"/>
                <w:sz w:val="20"/>
                <w:szCs w:val="20"/>
              </w:rPr>
              <w:t xml:space="preserve">- </w:t>
            </w:r>
            <w:r w:rsidRPr="007F5D73">
              <w:rPr>
                <w:rFonts w:ascii="Times New Roman" w:hAnsi="Times New Roman" w:cs="Times New Roman"/>
                <w:sz w:val="20"/>
                <w:szCs w:val="20"/>
              </w:rPr>
              <w:t>Présenter un travail de recherche et d’analyse en d</w:t>
            </w:r>
            <w:r>
              <w:rPr>
                <w:rFonts w:ascii="Times New Roman" w:hAnsi="Times New Roman" w:cs="Times New Roman"/>
                <w:sz w:val="20"/>
                <w:szCs w:val="20"/>
              </w:rPr>
              <w:t>évelopp</w:t>
            </w:r>
            <w:r w:rsidRPr="007F5D73">
              <w:rPr>
                <w:rFonts w:ascii="Times New Roman" w:hAnsi="Times New Roman" w:cs="Times New Roman"/>
                <w:sz w:val="20"/>
                <w:szCs w:val="20"/>
              </w:rPr>
              <w:t>ant un point de vue personnel.</w:t>
            </w:r>
          </w:p>
          <w:p w:rsidR="00B13071" w:rsidRPr="007F5D73" w:rsidRDefault="00B13071" w:rsidP="00B13071">
            <w:pPr>
              <w:spacing w:after="0" w:line="240" w:lineRule="auto"/>
              <w:rPr>
                <w:rFonts w:ascii="Times New Roman" w:hAnsi="Times New Roman" w:cs="Times New Roman"/>
              </w:rPr>
            </w:pPr>
          </w:p>
        </w:tc>
      </w:tr>
      <w:tr w:rsidR="00B13071" w:rsidRPr="007F5D73" w:rsidTr="00B13071">
        <w:trPr>
          <w:trHeight w:val="330"/>
        </w:trPr>
        <w:tc>
          <w:tcPr>
            <w:tcW w:w="820" w:type="dxa"/>
            <w:vMerge/>
            <w:shd w:val="clear" w:color="auto" w:fill="auto"/>
            <w:vAlign w:val="center"/>
          </w:tcPr>
          <w:p w:rsidR="00B13071" w:rsidRPr="007F5D73" w:rsidRDefault="00B13071" w:rsidP="00B13071">
            <w:pPr>
              <w:spacing w:after="0" w:line="240" w:lineRule="auto"/>
            </w:pPr>
          </w:p>
        </w:tc>
        <w:tc>
          <w:tcPr>
            <w:tcW w:w="1928" w:type="dxa"/>
            <w:vMerge/>
            <w:shd w:val="clear" w:color="auto" w:fill="auto"/>
          </w:tcPr>
          <w:p w:rsidR="00B13071" w:rsidRPr="00BA18D7" w:rsidRDefault="00B13071" w:rsidP="00B13071">
            <w:pPr>
              <w:pStyle w:val="ListParagraph"/>
              <w:spacing w:after="120" w:line="276" w:lineRule="auto"/>
              <w:ind w:left="0"/>
              <w:rPr>
                <w:rFonts w:ascii="Times New Roman" w:hAnsi="Times New Roman" w:cs="Times New Roman"/>
                <w:b/>
              </w:rPr>
            </w:pPr>
          </w:p>
        </w:tc>
        <w:tc>
          <w:tcPr>
            <w:tcW w:w="1329" w:type="dxa"/>
            <w:vMerge/>
            <w:shd w:val="clear" w:color="auto" w:fill="auto"/>
          </w:tcPr>
          <w:p w:rsidR="00B13071" w:rsidRPr="00BA18D7" w:rsidRDefault="00B13071" w:rsidP="00B13071">
            <w:pPr>
              <w:rPr>
                <w:rFonts w:ascii="Times New Roman" w:hAnsi="Times New Roman" w:cs="Times New Roman"/>
                <w:b/>
                <w:sz w:val="20"/>
                <w:szCs w:val="20"/>
              </w:rPr>
            </w:pPr>
          </w:p>
        </w:tc>
        <w:tc>
          <w:tcPr>
            <w:tcW w:w="2478" w:type="dxa"/>
            <w:tcBorders>
              <w:top w:val="single" w:sz="4" w:space="0" w:color="auto"/>
              <w:left w:val="nil"/>
              <w:right w:val="nil"/>
            </w:tcBorders>
            <w:shd w:val="clear" w:color="auto" w:fill="auto"/>
          </w:tcPr>
          <w:p w:rsidR="00B13071" w:rsidRPr="00013E51" w:rsidRDefault="00B13071" w:rsidP="00B13071">
            <w:pPr>
              <w:spacing w:after="0"/>
              <w:rPr>
                <w:rFonts w:ascii="Times New Roman" w:hAnsi="Times New Roman" w:cs="Times New Roman"/>
                <w:sz w:val="20"/>
                <w:szCs w:val="20"/>
              </w:rPr>
            </w:pPr>
            <w:r w:rsidRPr="00013E51">
              <w:rPr>
                <w:rFonts w:ascii="Times New Roman" w:hAnsi="Times New Roman" w:cs="Times New Roman"/>
                <w:sz w:val="20"/>
                <w:szCs w:val="20"/>
              </w:rPr>
              <w:t>écouter/parler/ pratique théâtrale</w:t>
            </w:r>
          </w:p>
        </w:tc>
        <w:tc>
          <w:tcPr>
            <w:tcW w:w="7317" w:type="dxa"/>
            <w:shd w:val="clear" w:color="auto" w:fill="auto"/>
          </w:tcPr>
          <w:p w:rsidR="00B13071" w:rsidRPr="007F5D73" w:rsidRDefault="00B13071" w:rsidP="00B13071">
            <w:pPr>
              <w:spacing w:after="0" w:line="240" w:lineRule="auto"/>
              <w:rPr>
                <w:sz w:val="20"/>
                <w:szCs w:val="20"/>
              </w:rPr>
            </w:pPr>
            <w:r w:rsidRPr="007F5D73">
              <w:rPr>
                <w:rFonts w:ascii="Times New Roman" w:hAnsi="Times New Roman" w:cs="Times New Roman"/>
                <w:sz w:val="20"/>
                <w:szCs w:val="20"/>
              </w:rPr>
              <w:t>L’élève montre une</w:t>
            </w:r>
            <w:r w:rsidRPr="00B13071">
              <w:rPr>
                <w:rFonts w:ascii="Times New Roman" w:eastAsiaTheme="minorHAnsi" w:hAnsi="Times New Roman" w:cs="Times New Roman"/>
                <w:b/>
                <w:sz w:val="20"/>
                <w:szCs w:val="20"/>
                <w:lang w:val="fr-BE"/>
              </w:rPr>
              <w:t xml:space="preserve"> </w:t>
            </w:r>
            <w:r w:rsidRPr="007F5D73">
              <w:rPr>
                <w:rFonts w:ascii="Times New Roman" w:hAnsi="Times New Roman" w:cs="Times New Roman"/>
                <w:sz w:val="20"/>
                <w:szCs w:val="20"/>
              </w:rPr>
              <w:t xml:space="preserve">capacité </w:t>
            </w:r>
            <w:r w:rsidRPr="00B13071">
              <w:rPr>
                <w:rFonts w:ascii="Times New Roman" w:hAnsi="Times New Roman" w:cs="Times New Roman"/>
                <w:b/>
                <w:sz w:val="20"/>
                <w:szCs w:val="20"/>
                <w:lang w:val="fr-BE"/>
              </w:rPr>
              <w:t>satisfaisante</w:t>
            </w:r>
            <w:r w:rsidRPr="007F5D73">
              <w:rPr>
                <w:rFonts w:ascii="Times New Roman" w:hAnsi="Times New Roman" w:cs="Times New Roman"/>
                <w:sz w:val="20"/>
                <w:szCs w:val="20"/>
              </w:rPr>
              <w:t xml:space="preserve"> à </w:t>
            </w:r>
          </w:p>
          <w:p w:rsidR="00B13071" w:rsidRDefault="00B13071" w:rsidP="00B13071">
            <w:pPr>
              <w:spacing w:after="0"/>
              <w:rPr>
                <w:rFonts w:ascii="Times New Roman" w:hAnsi="Times New Roman" w:cs="Times New Roman"/>
                <w:sz w:val="20"/>
                <w:szCs w:val="20"/>
              </w:rPr>
            </w:pPr>
            <w:r w:rsidRPr="00445B43">
              <w:rPr>
                <w:rFonts w:ascii="Times New Roman" w:hAnsi="Times New Roman" w:cs="Times New Roman"/>
                <w:sz w:val="20"/>
                <w:szCs w:val="20"/>
              </w:rPr>
              <w:t>-</w:t>
            </w:r>
            <w:r>
              <w:rPr>
                <w:rFonts w:ascii="Times New Roman" w:hAnsi="Times New Roman" w:cs="Times New Roman"/>
                <w:sz w:val="20"/>
                <w:szCs w:val="20"/>
              </w:rPr>
              <w:t xml:space="preserve"> </w:t>
            </w:r>
            <w:r w:rsidRPr="00445B43">
              <w:rPr>
                <w:rFonts w:ascii="Times New Roman" w:hAnsi="Times New Roman" w:cs="Times New Roman"/>
                <w:sz w:val="20"/>
                <w:szCs w:val="20"/>
              </w:rPr>
              <w:t>Écouter des textes enregistrés (œuvres lyriques et théâtrales, lectures, etc.) et savoir en rendre compte oralement ou par écrit.</w:t>
            </w:r>
          </w:p>
          <w:p w:rsidR="00B13071" w:rsidRPr="007F5D73" w:rsidRDefault="00B13071" w:rsidP="00B13071">
            <w:pPr>
              <w:spacing w:after="0"/>
            </w:pPr>
            <w:r>
              <w:rPr>
                <w:rFonts w:ascii="Times New Roman" w:hAnsi="Times New Roman" w:cs="Times New Roman"/>
                <w:sz w:val="20"/>
                <w:szCs w:val="20"/>
              </w:rPr>
              <w:t xml:space="preserve">- </w:t>
            </w:r>
            <w:r w:rsidRPr="007D5C83">
              <w:rPr>
                <w:rFonts w:ascii="Times New Roman" w:hAnsi="Times New Roman" w:cs="Times New Roman"/>
                <w:sz w:val="20"/>
                <w:szCs w:val="20"/>
              </w:rPr>
              <w:t xml:space="preserve">Savoir analyser des scènes ou des propositions de jeux dans le cadre des ateliers. </w:t>
            </w:r>
          </w:p>
          <w:p w:rsidR="00B13071" w:rsidRPr="007F5D73" w:rsidRDefault="00B13071" w:rsidP="00B13071">
            <w:pPr>
              <w:spacing w:after="0" w:line="240" w:lineRule="auto"/>
            </w:pPr>
            <w:r>
              <w:rPr>
                <w:rFonts w:ascii="Times New Roman" w:hAnsi="Times New Roman" w:cs="Times New Roman"/>
                <w:sz w:val="20"/>
                <w:szCs w:val="20"/>
              </w:rPr>
              <w:t xml:space="preserve">- </w:t>
            </w:r>
            <w:r w:rsidRPr="007D5C83">
              <w:rPr>
                <w:rFonts w:ascii="Times New Roman" w:hAnsi="Times New Roman" w:cs="Times New Roman"/>
                <w:sz w:val="20"/>
                <w:szCs w:val="20"/>
              </w:rPr>
              <w:t xml:space="preserve">Savoir lire un texte, original ou personnel, à voix haute de façon expressive et créer une mise en espace pour cette lecture. </w:t>
            </w:r>
          </w:p>
          <w:p w:rsidR="00B13071" w:rsidRPr="007F5D73" w:rsidRDefault="00B13071" w:rsidP="00B13071">
            <w:pPr>
              <w:spacing w:after="0" w:line="240" w:lineRule="auto"/>
            </w:pPr>
            <w:r>
              <w:rPr>
                <w:rFonts w:ascii="Times New Roman" w:hAnsi="Times New Roman" w:cs="Times New Roman"/>
                <w:sz w:val="20"/>
                <w:szCs w:val="20"/>
              </w:rPr>
              <w:t xml:space="preserve">- </w:t>
            </w:r>
            <w:r w:rsidRPr="007D5C83">
              <w:rPr>
                <w:rFonts w:ascii="Times New Roman" w:hAnsi="Times New Roman" w:cs="Times New Roman"/>
                <w:sz w:val="20"/>
                <w:szCs w:val="20"/>
              </w:rPr>
              <w:t>Faire des propositions de jeu qui prouvent une maîtrise des techniques apprises.</w:t>
            </w:r>
          </w:p>
          <w:p w:rsidR="00B13071" w:rsidRPr="007D5C83" w:rsidRDefault="00B13071" w:rsidP="00B1307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D5C83">
              <w:rPr>
                <w:rFonts w:ascii="Times New Roman" w:hAnsi="Times New Roman" w:cs="Times New Roman"/>
                <w:sz w:val="20"/>
                <w:szCs w:val="20"/>
              </w:rPr>
              <w:t>Présenter un travail créatif et savo</w:t>
            </w:r>
            <w:r>
              <w:rPr>
                <w:rFonts w:ascii="Times New Roman" w:hAnsi="Times New Roman" w:cs="Times New Roman"/>
                <w:sz w:val="20"/>
                <w:szCs w:val="20"/>
              </w:rPr>
              <w:t>ir en défendre les partis pris.</w:t>
            </w:r>
          </w:p>
          <w:p w:rsidR="00B13071" w:rsidRPr="007F5D73" w:rsidRDefault="00B13071" w:rsidP="00B13071">
            <w:pPr>
              <w:pStyle w:val="ListParagraph"/>
            </w:pPr>
          </w:p>
        </w:tc>
      </w:tr>
      <w:tr w:rsidR="00B13071" w:rsidRPr="007F5D73" w:rsidTr="00B13071">
        <w:trPr>
          <w:trHeight w:val="330"/>
        </w:trPr>
        <w:tc>
          <w:tcPr>
            <w:tcW w:w="820" w:type="dxa"/>
            <w:vMerge/>
            <w:shd w:val="clear" w:color="auto" w:fill="auto"/>
            <w:vAlign w:val="center"/>
          </w:tcPr>
          <w:p w:rsidR="00B13071" w:rsidRPr="007F5D73" w:rsidRDefault="00B13071" w:rsidP="00B13071">
            <w:pPr>
              <w:spacing w:after="0" w:line="240" w:lineRule="auto"/>
            </w:pPr>
          </w:p>
        </w:tc>
        <w:tc>
          <w:tcPr>
            <w:tcW w:w="1928" w:type="dxa"/>
            <w:vMerge/>
            <w:shd w:val="clear" w:color="auto" w:fill="auto"/>
          </w:tcPr>
          <w:p w:rsidR="00B13071" w:rsidRPr="00BA18D7" w:rsidRDefault="00B13071" w:rsidP="00B13071">
            <w:pPr>
              <w:pStyle w:val="ListParagraph"/>
              <w:spacing w:after="120" w:line="276" w:lineRule="auto"/>
              <w:ind w:left="0"/>
              <w:rPr>
                <w:rFonts w:ascii="Times New Roman" w:hAnsi="Times New Roman" w:cs="Times New Roman"/>
                <w:b/>
              </w:rPr>
            </w:pPr>
          </w:p>
        </w:tc>
        <w:tc>
          <w:tcPr>
            <w:tcW w:w="1329" w:type="dxa"/>
            <w:vMerge/>
            <w:shd w:val="clear" w:color="auto" w:fill="auto"/>
          </w:tcPr>
          <w:p w:rsidR="00B13071" w:rsidRPr="00BA18D7" w:rsidRDefault="00B13071" w:rsidP="00B13071">
            <w:pPr>
              <w:rPr>
                <w:rFonts w:ascii="Times New Roman" w:hAnsi="Times New Roman" w:cs="Times New Roman"/>
                <w:b/>
                <w:sz w:val="20"/>
                <w:szCs w:val="20"/>
              </w:rPr>
            </w:pPr>
          </w:p>
        </w:tc>
        <w:tc>
          <w:tcPr>
            <w:tcW w:w="2478" w:type="dxa"/>
            <w:tcBorders>
              <w:top w:val="single" w:sz="4" w:space="0" w:color="auto"/>
              <w:left w:val="nil"/>
              <w:right w:val="nil"/>
            </w:tcBorders>
            <w:shd w:val="clear" w:color="auto" w:fill="auto"/>
          </w:tcPr>
          <w:p w:rsidR="00B13071" w:rsidRDefault="00B13071" w:rsidP="00B13071">
            <w:pPr>
              <w:spacing w:after="0"/>
              <w:rPr>
                <w:rFonts w:ascii="Times New Roman" w:hAnsi="Times New Roman" w:cs="Times New Roman"/>
                <w:sz w:val="20"/>
                <w:szCs w:val="20"/>
              </w:rPr>
            </w:pPr>
            <w:r w:rsidRPr="003352DC">
              <w:rPr>
                <w:rFonts w:ascii="Times New Roman" w:hAnsi="Times New Roman" w:cs="Times New Roman"/>
                <w:sz w:val="20"/>
                <w:szCs w:val="20"/>
              </w:rPr>
              <w:t>mobiliser ses compétences linguistiques et culturelles</w:t>
            </w:r>
          </w:p>
        </w:tc>
        <w:tc>
          <w:tcPr>
            <w:tcW w:w="7317" w:type="dxa"/>
            <w:shd w:val="clear" w:color="auto" w:fill="auto"/>
          </w:tcPr>
          <w:p w:rsidR="00B13071" w:rsidRPr="00C63097" w:rsidRDefault="00B13071" w:rsidP="00B13071">
            <w:pPr>
              <w:spacing w:after="0"/>
              <w:rPr>
                <w:rFonts w:ascii="Times New Roman" w:hAnsi="Times New Roman" w:cs="Times New Roman"/>
                <w:sz w:val="20"/>
                <w:szCs w:val="20"/>
                <w:lang w:val="fr-BE"/>
              </w:rPr>
            </w:pPr>
            <w:r w:rsidRPr="00C63097">
              <w:rPr>
                <w:rFonts w:ascii="Times New Roman" w:hAnsi="Times New Roman" w:cs="Times New Roman"/>
                <w:sz w:val="20"/>
                <w:szCs w:val="20"/>
                <w:lang w:val="fr-BE"/>
              </w:rPr>
              <w:t>L’élève montre une capacité</w:t>
            </w:r>
            <w:r w:rsidRPr="00B13071">
              <w:rPr>
                <w:rFonts w:ascii="Times New Roman" w:eastAsiaTheme="minorHAnsi" w:hAnsi="Times New Roman" w:cs="Times New Roman"/>
                <w:b/>
                <w:sz w:val="20"/>
                <w:szCs w:val="20"/>
                <w:lang w:val="fr-BE"/>
              </w:rPr>
              <w:t xml:space="preserve"> </w:t>
            </w:r>
            <w:r w:rsidRPr="00B13071">
              <w:rPr>
                <w:rFonts w:ascii="Times New Roman" w:hAnsi="Times New Roman" w:cs="Times New Roman"/>
                <w:b/>
                <w:sz w:val="20"/>
                <w:szCs w:val="20"/>
                <w:lang w:val="fr-BE"/>
              </w:rPr>
              <w:t>satisfaisante</w:t>
            </w:r>
            <w:r w:rsidRPr="00C63097">
              <w:rPr>
                <w:rFonts w:ascii="Times New Roman" w:hAnsi="Times New Roman" w:cs="Times New Roman"/>
                <w:sz w:val="20"/>
                <w:szCs w:val="20"/>
                <w:lang w:val="fr-BE"/>
              </w:rPr>
              <w:t xml:space="preserve"> à </w:t>
            </w:r>
          </w:p>
          <w:p w:rsidR="00B13071" w:rsidRPr="00C63097" w:rsidRDefault="00B13071" w:rsidP="00B13071">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C63097">
              <w:rPr>
                <w:rFonts w:ascii="Times New Roman" w:hAnsi="Times New Roman" w:cs="Times New Roman"/>
                <w:sz w:val="20"/>
                <w:szCs w:val="20"/>
              </w:rPr>
              <w:t xml:space="preserve">Mettre en relation un texte théâtral avec un contexte historique et culturel. </w:t>
            </w:r>
          </w:p>
          <w:p w:rsidR="00B13071" w:rsidRDefault="00B13071" w:rsidP="00B13071">
            <w:pPr>
              <w:spacing w:after="0"/>
              <w:rPr>
                <w:rFonts w:ascii="Times New Roman" w:hAnsi="Times New Roman" w:cs="Times New Roman"/>
                <w:sz w:val="20"/>
                <w:szCs w:val="20"/>
              </w:rPr>
            </w:pPr>
            <w:r w:rsidRPr="00445B43">
              <w:rPr>
                <w:rFonts w:ascii="Times New Roman" w:hAnsi="Times New Roman" w:cs="Times New Roman"/>
                <w:sz w:val="20"/>
                <w:szCs w:val="20"/>
              </w:rPr>
              <w:t>-</w:t>
            </w:r>
            <w:r>
              <w:rPr>
                <w:rFonts w:ascii="Times New Roman" w:hAnsi="Times New Roman" w:cs="Times New Roman"/>
                <w:sz w:val="20"/>
                <w:szCs w:val="20"/>
              </w:rPr>
              <w:t xml:space="preserve"> </w:t>
            </w:r>
            <w:r w:rsidRPr="00445B43">
              <w:rPr>
                <w:rFonts w:ascii="Times New Roman" w:hAnsi="Times New Roman" w:cs="Times New Roman"/>
                <w:sz w:val="20"/>
                <w:szCs w:val="20"/>
              </w:rPr>
              <w:t xml:space="preserve">Interroger de façon précise et nuancée les éléments d’une pièce de théâtre (motivations des personnages, composantes d’une intrigue…). </w:t>
            </w:r>
          </w:p>
          <w:p w:rsidR="00B13071" w:rsidRDefault="00B13071" w:rsidP="00B13071">
            <w:pPr>
              <w:rPr>
                <w:rFonts w:ascii="Times New Roman" w:hAnsi="Times New Roman" w:cs="Times New Roman"/>
                <w:sz w:val="20"/>
                <w:szCs w:val="20"/>
                <w:lang w:val="fr-BE"/>
              </w:rPr>
            </w:pPr>
            <w:r>
              <w:rPr>
                <w:rFonts w:ascii="Times New Roman" w:hAnsi="Times New Roman" w:cs="Times New Roman"/>
                <w:sz w:val="20"/>
                <w:szCs w:val="20"/>
              </w:rPr>
              <w:t xml:space="preserve">- </w:t>
            </w:r>
            <w:r w:rsidRPr="00C63097">
              <w:rPr>
                <w:rFonts w:ascii="Times New Roman" w:hAnsi="Times New Roman" w:cs="Times New Roman"/>
                <w:sz w:val="20"/>
                <w:szCs w:val="20"/>
                <w:lang w:val="fr-BE"/>
              </w:rPr>
              <w:t>Mobiliser des éléments culturels pour appréhender une représentation.</w:t>
            </w:r>
          </w:p>
          <w:p w:rsidR="00B13071" w:rsidRPr="007F5D73" w:rsidRDefault="00B13071" w:rsidP="00B13071">
            <w:pPr>
              <w:rPr>
                <w:rFonts w:ascii="Times New Roman" w:hAnsi="Times New Roman" w:cs="Times New Roman"/>
                <w:sz w:val="20"/>
                <w:szCs w:val="20"/>
              </w:rPr>
            </w:pPr>
          </w:p>
        </w:tc>
      </w:tr>
      <w:tr w:rsidR="00B13071" w:rsidRPr="007F5D73" w:rsidTr="00B13071">
        <w:trPr>
          <w:trHeight w:val="117"/>
        </w:trPr>
        <w:tc>
          <w:tcPr>
            <w:tcW w:w="820" w:type="dxa"/>
            <w:vMerge w:val="restart"/>
            <w:shd w:val="clear" w:color="auto" w:fill="auto"/>
            <w:vAlign w:val="center"/>
          </w:tcPr>
          <w:p w:rsidR="00B13071" w:rsidRPr="007F5D73" w:rsidRDefault="00B13071" w:rsidP="00B13071">
            <w:pPr>
              <w:spacing w:after="0" w:line="240" w:lineRule="auto"/>
            </w:pPr>
            <w:r>
              <w:rPr>
                <w:rFonts w:ascii="Times New Roman" w:hAnsi="Times New Roman" w:cs="Times New Roman"/>
                <w:b/>
                <w:sz w:val="20"/>
                <w:szCs w:val="20"/>
              </w:rPr>
              <w:lastRenderedPageBreak/>
              <w:t>5</w:t>
            </w:r>
            <w:r w:rsidRPr="007F5D73">
              <w:rPr>
                <w:rFonts w:ascii="Times New Roman" w:hAnsi="Times New Roman" w:cs="Times New Roman"/>
                <w:b/>
                <w:sz w:val="20"/>
                <w:szCs w:val="20"/>
              </w:rPr>
              <w:t xml:space="preserve"> – 5.9</w:t>
            </w:r>
          </w:p>
          <w:p w:rsidR="00B13071" w:rsidRPr="007F5D73" w:rsidRDefault="00B13071" w:rsidP="00B13071">
            <w:pPr>
              <w:spacing w:after="0" w:line="240" w:lineRule="auto"/>
              <w:rPr>
                <w:rFonts w:ascii="Times New Roman" w:hAnsi="Times New Roman" w:cs="Times New Roman"/>
                <w:b/>
                <w:sz w:val="20"/>
                <w:szCs w:val="20"/>
              </w:rPr>
            </w:pPr>
          </w:p>
        </w:tc>
        <w:tc>
          <w:tcPr>
            <w:tcW w:w="1928" w:type="dxa"/>
            <w:vMerge w:val="restart"/>
            <w:shd w:val="clear" w:color="auto" w:fill="auto"/>
          </w:tcPr>
          <w:p w:rsidR="00B13071" w:rsidRPr="00141C6F" w:rsidRDefault="00B13071" w:rsidP="00B13071">
            <w:pPr>
              <w:spacing w:after="120"/>
              <w:jc w:val="both"/>
              <w:rPr>
                <w:rFonts w:ascii="Times New Roman" w:hAnsi="Times New Roman" w:cs="Times New Roman"/>
                <w:b/>
                <w:sz w:val="24"/>
              </w:rPr>
            </w:pPr>
            <w:r w:rsidRPr="00141C6F">
              <w:rPr>
                <w:rFonts w:ascii="Times New Roman" w:hAnsi="Times New Roman" w:cs="Times New Roman"/>
                <w:b/>
                <w:sz w:val="24"/>
              </w:rPr>
              <w:t>Suffisant</w:t>
            </w:r>
          </w:p>
        </w:tc>
        <w:tc>
          <w:tcPr>
            <w:tcW w:w="1329" w:type="dxa"/>
            <w:vMerge w:val="restart"/>
            <w:shd w:val="clear" w:color="auto" w:fill="auto"/>
          </w:tcPr>
          <w:p w:rsidR="00B13071" w:rsidRPr="00141C6F" w:rsidRDefault="00B13071" w:rsidP="00B13071">
            <w:pPr>
              <w:rPr>
                <w:rFonts w:ascii="Times New Roman" w:hAnsi="Times New Roman" w:cs="Times New Roman"/>
                <w:b/>
                <w:sz w:val="24"/>
              </w:rPr>
            </w:pPr>
            <w:r w:rsidRPr="00141C6F">
              <w:rPr>
                <w:rFonts w:ascii="Times New Roman" w:hAnsi="Times New Roman" w:cs="Times New Roman"/>
                <w:b/>
                <w:sz w:val="24"/>
              </w:rPr>
              <w:t>E</w:t>
            </w:r>
          </w:p>
        </w:tc>
        <w:tc>
          <w:tcPr>
            <w:tcW w:w="2478" w:type="dxa"/>
            <w:tcBorders>
              <w:top w:val="single" w:sz="4" w:space="0" w:color="auto"/>
              <w:left w:val="nil"/>
              <w:right w:val="nil"/>
            </w:tcBorders>
            <w:shd w:val="clear" w:color="auto" w:fill="auto"/>
          </w:tcPr>
          <w:p w:rsidR="00B13071" w:rsidRPr="003352DC" w:rsidRDefault="00B13071" w:rsidP="00B13071">
            <w:pPr>
              <w:rPr>
                <w:rFonts w:ascii="Times New Roman" w:hAnsi="Times New Roman" w:cs="Times New Roman"/>
              </w:rPr>
            </w:pPr>
            <w:r w:rsidRPr="003352DC">
              <w:rPr>
                <w:rFonts w:ascii="Times New Roman" w:hAnsi="Times New Roman" w:cs="Times New Roman"/>
              </w:rPr>
              <w:t>Lire</w:t>
            </w:r>
          </w:p>
        </w:tc>
        <w:tc>
          <w:tcPr>
            <w:tcW w:w="7317" w:type="dxa"/>
            <w:tcBorders>
              <w:top w:val="single" w:sz="4" w:space="0" w:color="auto"/>
            </w:tcBorders>
            <w:shd w:val="clear" w:color="auto" w:fill="auto"/>
          </w:tcPr>
          <w:p w:rsidR="00B13071" w:rsidRDefault="00B13071" w:rsidP="00B13071">
            <w:pPr>
              <w:spacing w:after="0" w:line="240" w:lineRule="auto"/>
              <w:rPr>
                <w:rFonts w:ascii="Times New Roman" w:hAnsi="Times New Roman" w:cs="Times New Roman"/>
                <w:sz w:val="20"/>
                <w:szCs w:val="20"/>
              </w:rPr>
            </w:pPr>
            <w:r w:rsidRPr="007F5D73">
              <w:rPr>
                <w:rFonts w:ascii="Times New Roman" w:hAnsi="Times New Roman" w:cs="Times New Roman"/>
                <w:sz w:val="20"/>
                <w:szCs w:val="20"/>
              </w:rPr>
              <w:t>L’élève montre une capacité</w:t>
            </w:r>
            <w:r>
              <w:rPr>
                <w:rFonts w:ascii="Times New Roman" w:hAnsi="Times New Roman" w:cs="Times New Roman"/>
                <w:sz w:val="20"/>
                <w:szCs w:val="20"/>
              </w:rPr>
              <w:t xml:space="preserve"> </w:t>
            </w:r>
            <w:r>
              <w:rPr>
                <w:rFonts w:ascii="Times New Roman" w:hAnsi="Times New Roman" w:cs="Times New Roman"/>
                <w:b/>
                <w:sz w:val="20"/>
                <w:szCs w:val="20"/>
              </w:rPr>
              <w:t>suffisante</w:t>
            </w:r>
            <w:r w:rsidRPr="007F5D73">
              <w:rPr>
                <w:rFonts w:ascii="Times New Roman" w:hAnsi="Times New Roman" w:cs="Times New Roman"/>
                <w:sz w:val="20"/>
                <w:szCs w:val="20"/>
              </w:rPr>
              <w:t xml:space="preserve"> à </w:t>
            </w:r>
          </w:p>
          <w:p w:rsidR="00B13071" w:rsidRDefault="00B13071" w:rsidP="00B13071">
            <w:pPr>
              <w:spacing w:after="0" w:line="240" w:lineRule="auto"/>
              <w:rPr>
                <w:rFonts w:ascii="Times New Roman" w:hAnsi="Times New Roman" w:cs="Times New Roman"/>
                <w:sz w:val="20"/>
                <w:szCs w:val="20"/>
              </w:rPr>
            </w:pPr>
            <w:r w:rsidRPr="003352DC">
              <w:rPr>
                <w:rFonts w:ascii="Times New Roman" w:hAnsi="Times New Roman" w:cs="Times New Roman"/>
                <w:sz w:val="20"/>
                <w:szCs w:val="20"/>
              </w:rPr>
              <w:t>-</w:t>
            </w:r>
            <w:r>
              <w:rPr>
                <w:rFonts w:ascii="Times New Roman" w:hAnsi="Times New Roman" w:cs="Times New Roman"/>
                <w:sz w:val="20"/>
                <w:szCs w:val="20"/>
              </w:rPr>
              <w:t xml:space="preserve"> </w:t>
            </w:r>
            <w:r w:rsidRPr="003352DC">
              <w:rPr>
                <w:rFonts w:ascii="Times New Roman" w:hAnsi="Times New Roman" w:cs="Times New Roman"/>
                <w:sz w:val="20"/>
                <w:szCs w:val="20"/>
              </w:rPr>
              <w:t>Recourir de façon pertinente à des sources diverses (critiques, écrits dramaturgiques, pièces de théâtre, documents audiovisuels, images), en respectant les co</w:t>
            </w:r>
            <w:r>
              <w:rPr>
                <w:rFonts w:ascii="Times New Roman" w:hAnsi="Times New Roman" w:cs="Times New Roman"/>
                <w:sz w:val="20"/>
                <w:szCs w:val="20"/>
              </w:rPr>
              <w:t>des inhérents à chacune d’elles.</w:t>
            </w:r>
          </w:p>
          <w:p w:rsidR="00B13071" w:rsidRPr="007F5D73" w:rsidRDefault="00B13071" w:rsidP="00B13071">
            <w:pPr>
              <w:pStyle w:val="ListParagraph"/>
              <w:ind w:left="357" w:hanging="357"/>
              <w:jc w:val="both"/>
              <w:rPr>
                <w:sz w:val="20"/>
                <w:szCs w:val="20"/>
              </w:rPr>
            </w:pPr>
            <w:r>
              <w:rPr>
                <w:rFonts w:ascii="Times New Roman" w:hAnsi="Times New Roman" w:cs="Times New Roman"/>
                <w:sz w:val="20"/>
                <w:szCs w:val="20"/>
              </w:rPr>
              <w:t xml:space="preserve">- </w:t>
            </w:r>
            <w:r w:rsidRPr="007F5D73">
              <w:rPr>
                <w:rFonts w:ascii="Times New Roman" w:hAnsi="Times New Roman" w:cs="Times New Roman"/>
                <w:sz w:val="20"/>
                <w:szCs w:val="20"/>
              </w:rPr>
              <w:t xml:space="preserve">Identifier certains sous-genres du théâtre, </w:t>
            </w:r>
            <w:r>
              <w:rPr>
                <w:rFonts w:ascii="Times New Roman" w:hAnsi="Times New Roman" w:cs="Times New Roman"/>
                <w:sz w:val="20"/>
                <w:szCs w:val="20"/>
              </w:rPr>
              <w:t>les caractéristiques de certains mouvements</w:t>
            </w:r>
            <w:r w:rsidRPr="007F5D73">
              <w:rPr>
                <w:rFonts w:ascii="Times New Roman" w:hAnsi="Times New Roman" w:cs="Times New Roman"/>
                <w:sz w:val="20"/>
                <w:szCs w:val="20"/>
              </w:rPr>
              <w:t xml:space="preserve">. </w:t>
            </w:r>
          </w:p>
          <w:p w:rsidR="00B13071" w:rsidRPr="007F5D73" w:rsidRDefault="00B13071" w:rsidP="00B13071">
            <w:pPr>
              <w:pStyle w:val="ListParagraph"/>
              <w:spacing w:after="120"/>
              <w:ind w:left="357" w:hanging="357"/>
              <w:rPr>
                <w:sz w:val="20"/>
                <w:szCs w:val="20"/>
              </w:rPr>
            </w:pPr>
            <w:r>
              <w:rPr>
                <w:rFonts w:ascii="Times New Roman" w:hAnsi="Times New Roman" w:cs="Times New Roman"/>
                <w:sz w:val="20"/>
                <w:szCs w:val="20"/>
              </w:rPr>
              <w:t xml:space="preserve">- </w:t>
            </w:r>
            <w:r w:rsidRPr="007F5D73">
              <w:rPr>
                <w:rFonts w:ascii="Times New Roman" w:hAnsi="Times New Roman" w:cs="Times New Roman"/>
                <w:sz w:val="20"/>
                <w:szCs w:val="20"/>
              </w:rPr>
              <w:t>Savoir situer une œuvre dans l’histoire du théâtre.</w:t>
            </w:r>
          </w:p>
          <w:p w:rsidR="00B13071" w:rsidRPr="007F5D73" w:rsidRDefault="00B13071" w:rsidP="00B13071">
            <w:pPr>
              <w:pStyle w:val="ListParagraph"/>
              <w:spacing w:after="120"/>
              <w:ind w:left="357" w:hanging="357"/>
              <w:rPr>
                <w:sz w:val="20"/>
                <w:szCs w:val="20"/>
              </w:rPr>
            </w:pPr>
            <w:r>
              <w:rPr>
                <w:rFonts w:ascii="Times New Roman" w:hAnsi="Times New Roman" w:cs="Times New Roman"/>
                <w:sz w:val="20"/>
                <w:szCs w:val="20"/>
              </w:rPr>
              <w:t xml:space="preserve">- </w:t>
            </w:r>
            <w:r w:rsidRPr="007F5D73">
              <w:rPr>
                <w:rFonts w:ascii="Times New Roman" w:hAnsi="Times New Roman" w:cs="Times New Roman"/>
                <w:sz w:val="20"/>
                <w:szCs w:val="20"/>
              </w:rPr>
              <w:t xml:space="preserve">Savoir caractériser les enjeux d’un texte théâtral. </w:t>
            </w:r>
          </w:p>
          <w:p w:rsidR="00B13071" w:rsidRPr="007D5C83" w:rsidRDefault="00B13071" w:rsidP="00B13071">
            <w:pPr>
              <w:pStyle w:val="ListParagraph"/>
              <w:ind w:left="357" w:hanging="357"/>
            </w:pPr>
            <w:r>
              <w:rPr>
                <w:rFonts w:ascii="Times New Roman" w:hAnsi="Times New Roman" w:cs="Times New Roman"/>
                <w:sz w:val="20"/>
                <w:szCs w:val="20"/>
              </w:rPr>
              <w:t xml:space="preserve">- </w:t>
            </w:r>
            <w:r w:rsidRPr="007F5D73">
              <w:rPr>
                <w:rFonts w:ascii="Times New Roman" w:hAnsi="Times New Roman" w:cs="Times New Roman"/>
                <w:sz w:val="20"/>
                <w:szCs w:val="20"/>
              </w:rPr>
              <w:t>Connaître et utiliser de manière critique les ressou</w:t>
            </w:r>
            <w:r>
              <w:rPr>
                <w:rFonts w:ascii="Times New Roman" w:hAnsi="Times New Roman" w:cs="Times New Roman"/>
                <w:sz w:val="20"/>
                <w:szCs w:val="20"/>
              </w:rPr>
              <w:t>rces disponibles en lien avec le théâtre , dont les ressources numériques</w:t>
            </w:r>
          </w:p>
        </w:tc>
      </w:tr>
      <w:tr w:rsidR="00B13071" w:rsidRPr="007F5D73" w:rsidTr="00B13071">
        <w:trPr>
          <w:trHeight w:val="116"/>
        </w:trPr>
        <w:tc>
          <w:tcPr>
            <w:tcW w:w="820" w:type="dxa"/>
            <w:vMerge/>
            <w:shd w:val="clear" w:color="auto" w:fill="auto"/>
            <w:vAlign w:val="center"/>
          </w:tcPr>
          <w:p w:rsidR="00B13071" w:rsidRDefault="00B13071" w:rsidP="00B13071">
            <w:pPr>
              <w:spacing w:after="0" w:line="240" w:lineRule="auto"/>
              <w:rPr>
                <w:rFonts w:ascii="Times New Roman" w:hAnsi="Times New Roman" w:cs="Times New Roman"/>
                <w:b/>
                <w:sz w:val="20"/>
                <w:szCs w:val="20"/>
              </w:rPr>
            </w:pPr>
          </w:p>
        </w:tc>
        <w:tc>
          <w:tcPr>
            <w:tcW w:w="1928" w:type="dxa"/>
            <w:vMerge/>
            <w:shd w:val="clear" w:color="auto" w:fill="auto"/>
          </w:tcPr>
          <w:p w:rsidR="00B13071" w:rsidRPr="00BA18D7" w:rsidRDefault="00B13071" w:rsidP="00B13071">
            <w:pPr>
              <w:spacing w:after="120"/>
              <w:jc w:val="both"/>
              <w:rPr>
                <w:rFonts w:ascii="Times New Roman" w:hAnsi="Times New Roman" w:cs="Times New Roman"/>
                <w:b/>
              </w:rPr>
            </w:pPr>
          </w:p>
        </w:tc>
        <w:tc>
          <w:tcPr>
            <w:tcW w:w="1329" w:type="dxa"/>
            <w:vMerge/>
            <w:shd w:val="clear" w:color="auto" w:fill="auto"/>
          </w:tcPr>
          <w:p w:rsidR="00B13071" w:rsidRDefault="00B13071" w:rsidP="00B13071">
            <w:pPr>
              <w:rPr>
                <w:rFonts w:ascii="Times New Roman" w:hAnsi="Times New Roman" w:cs="Times New Roman"/>
                <w:b/>
                <w:sz w:val="20"/>
                <w:szCs w:val="20"/>
              </w:rPr>
            </w:pPr>
          </w:p>
        </w:tc>
        <w:tc>
          <w:tcPr>
            <w:tcW w:w="2478" w:type="dxa"/>
            <w:tcBorders>
              <w:top w:val="single" w:sz="4" w:space="0" w:color="auto"/>
              <w:left w:val="nil"/>
              <w:right w:val="nil"/>
            </w:tcBorders>
            <w:shd w:val="clear" w:color="auto" w:fill="auto"/>
          </w:tcPr>
          <w:p w:rsidR="00B13071" w:rsidRDefault="00B13071" w:rsidP="00B13071">
            <w:pPr>
              <w:spacing w:after="0"/>
              <w:rPr>
                <w:rFonts w:ascii="Times New Roman" w:hAnsi="Times New Roman" w:cs="Times New Roman"/>
                <w:sz w:val="20"/>
                <w:szCs w:val="20"/>
              </w:rPr>
            </w:pPr>
            <w:r>
              <w:rPr>
                <w:rFonts w:ascii="Times New Roman" w:hAnsi="Times New Roman" w:cs="Times New Roman"/>
                <w:sz w:val="20"/>
                <w:szCs w:val="20"/>
              </w:rPr>
              <w:t>Ecrire</w:t>
            </w:r>
          </w:p>
        </w:tc>
        <w:tc>
          <w:tcPr>
            <w:tcW w:w="7317" w:type="dxa"/>
            <w:shd w:val="clear" w:color="auto" w:fill="auto"/>
          </w:tcPr>
          <w:p w:rsidR="00B13071" w:rsidRPr="007F5D73" w:rsidRDefault="00B13071" w:rsidP="00B13071">
            <w:pPr>
              <w:spacing w:after="0" w:line="240" w:lineRule="auto"/>
              <w:jc w:val="both"/>
              <w:rPr>
                <w:sz w:val="20"/>
                <w:szCs w:val="20"/>
              </w:rPr>
            </w:pPr>
            <w:r w:rsidRPr="007F5D73">
              <w:rPr>
                <w:rFonts w:ascii="Times New Roman" w:hAnsi="Times New Roman" w:cs="Times New Roman"/>
                <w:sz w:val="20"/>
                <w:szCs w:val="20"/>
              </w:rPr>
              <w:t>L’élève montre une capacité</w:t>
            </w:r>
            <w:r w:rsidRPr="00B13071">
              <w:rPr>
                <w:rFonts w:ascii="Times New Roman" w:eastAsiaTheme="minorHAnsi" w:hAnsi="Times New Roman" w:cs="Times New Roman"/>
                <w:b/>
                <w:sz w:val="20"/>
                <w:szCs w:val="20"/>
                <w:lang w:val="fr-BE"/>
              </w:rPr>
              <w:t xml:space="preserve"> </w:t>
            </w:r>
            <w:r w:rsidRPr="00B13071">
              <w:rPr>
                <w:rFonts w:ascii="Times New Roman" w:hAnsi="Times New Roman" w:cs="Times New Roman"/>
                <w:b/>
                <w:sz w:val="20"/>
                <w:szCs w:val="20"/>
                <w:lang w:val="fr-BE"/>
              </w:rPr>
              <w:t>suffisante</w:t>
            </w:r>
            <w:r w:rsidRPr="007F5D73">
              <w:rPr>
                <w:rFonts w:ascii="Times New Roman" w:hAnsi="Times New Roman" w:cs="Times New Roman"/>
                <w:sz w:val="20"/>
                <w:szCs w:val="20"/>
              </w:rPr>
              <w:t xml:space="preserve"> à</w:t>
            </w:r>
          </w:p>
          <w:p w:rsidR="00B13071" w:rsidRPr="007D5C83" w:rsidRDefault="00B13071" w:rsidP="00B13071">
            <w:pPr>
              <w:spacing w:after="0" w:line="240" w:lineRule="auto"/>
              <w:ind w:left="357" w:hanging="357"/>
              <w:jc w:val="both"/>
              <w:rPr>
                <w:sz w:val="20"/>
                <w:szCs w:val="20"/>
              </w:rPr>
            </w:pPr>
            <w:r w:rsidRPr="007D5C83">
              <w:rPr>
                <w:rFonts w:ascii="Times New Roman" w:hAnsi="Times New Roman" w:cs="Times New Roman"/>
                <w:sz w:val="20"/>
                <w:szCs w:val="20"/>
              </w:rPr>
              <w:t>-</w:t>
            </w:r>
            <w:r>
              <w:rPr>
                <w:rFonts w:ascii="Times New Roman" w:hAnsi="Times New Roman" w:cs="Times New Roman"/>
                <w:sz w:val="20"/>
                <w:szCs w:val="20"/>
              </w:rPr>
              <w:t xml:space="preserve"> </w:t>
            </w:r>
            <w:r w:rsidRPr="007D5C83">
              <w:rPr>
                <w:rFonts w:ascii="Times New Roman" w:hAnsi="Times New Roman" w:cs="Times New Roman"/>
                <w:sz w:val="20"/>
                <w:szCs w:val="20"/>
              </w:rPr>
              <w:t xml:space="preserve">Écrire un bref essai structuré et argumenté prenant appui sur les documents, en </w:t>
            </w:r>
            <w:r>
              <w:rPr>
                <w:rFonts w:ascii="Times New Roman" w:hAnsi="Times New Roman" w:cs="Times New Roman"/>
                <w:sz w:val="20"/>
                <w:szCs w:val="20"/>
              </w:rPr>
              <w:t>d</w:t>
            </w:r>
            <w:r w:rsidRPr="007D5C83">
              <w:rPr>
                <w:rFonts w:ascii="Times New Roman" w:hAnsi="Times New Roman" w:cs="Times New Roman"/>
                <w:sz w:val="20"/>
                <w:szCs w:val="20"/>
              </w:rPr>
              <w:t>égageant les aspects esthétiques, littéraires, philosophiques, culturels et historiques.</w:t>
            </w:r>
          </w:p>
          <w:p w:rsidR="00B13071" w:rsidRPr="007F5D73" w:rsidRDefault="00B13071" w:rsidP="00B13071">
            <w:pPr>
              <w:pStyle w:val="ListParagraph"/>
              <w:ind w:left="357" w:hanging="357"/>
              <w:jc w:val="both"/>
              <w:rPr>
                <w:sz w:val="20"/>
                <w:szCs w:val="20"/>
              </w:rPr>
            </w:pPr>
            <w:r>
              <w:rPr>
                <w:rFonts w:ascii="Times New Roman" w:hAnsi="Times New Roman" w:cs="Times New Roman"/>
                <w:sz w:val="20"/>
                <w:szCs w:val="20"/>
              </w:rPr>
              <w:t xml:space="preserve">- </w:t>
            </w:r>
            <w:r w:rsidRPr="007F5D73">
              <w:rPr>
                <w:rFonts w:ascii="Times New Roman" w:hAnsi="Times New Roman" w:cs="Times New Roman"/>
                <w:sz w:val="20"/>
                <w:szCs w:val="20"/>
              </w:rPr>
              <w:t>Rédiger un journal de création (journal de bord).</w:t>
            </w:r>
          </w:p>
          <w:p w:rsidR="00B13071" w:rsidRPr="007F5D73" w:rsidRDefault="00B13071" w:rsidP="00B13071">
            <w:pPr>
              <w:pStyle w:val="ListParagraph"/>
              <w:ind w:left="357" w:hanging="357"/>
              <w:jc w:val="both"/>
              <w:rPr>
                <w:sz w:val="20"/>
                <w:szCs w:val="20"/>
              </w:rPr>
            </w:pPr>
            <w:r>
              <w:rPr>
                <w:rFonts w:ascii="Times New Roman" w:hAnsi="Times New Roman" w:cs="Times New Roman"/>
                <w:sz w:val="20"/>
                <w:szCs w:val="20"/>
              </w:rPr>
              <w:t xml:space="preserve">- </w:t>
            </w:r>
            <w:r w:rsidRPr="007F5D73">
              <w:rPr>
                <w:rFonts w:ascii="Times New Roman" w:hAnsi="Times New Roman" w:cs="Times New Roman"/>
                <w:sz w:val="20"/>
                <w:szCs w:val="20"/>
              </w:rPr>
              <w:t>Rédiger un journal critique (journal du spectateur).</w:t>
            </w:r>
          </w:p>
          <w:p w:rsidR="00B13071" w:rsidRPr="007F5D73" w:rsidRDefault="00B13071" w:rsidP="00B13071">
            <w:pPr>
              <w:pStyle w:val="ListParagraph"/>
              <w:ind w:left="357" w:hanging="357"/>
              <w:jc w:val="both"/>
              <w:rPr>
                <w:sz w:val="20"/>
                <w:szCs w:val="20"/>
              </w:rPr>
            </w:pPr>
            <w:r>
              <w:rPr>
                <w:rFonts w:ascii="Times New Roman" w:hAnsi="Times New Roman" w:cs="Times New Roman"/>
                <w:sz w:val="20"/>
                <w:szCs w:val="20"/>
              </w:rPr>
              <w:t xml:space="preserve">- </w:t>
            </w:r>
            <w:r w:rsidRPr="007F5D73">
              <w:rPr>
                <w:rFonts w:ascii="Times New Roman" w:hAnsi="Times New Roman" w:cs="Times New Roman"/>
                <w:sz w:val="20"/>
                <w:szCs w:val="20"/>
              </w:rPr>
              <w:t>Présenter un travail de recherche et d’analyse en d</w:t>
            </w:r>
            <w:r>
              <w:rPr>
                <w:rFonts w:ascii="Times New Roman" w:hAnsi="Times New Roman" w:cs="Times New Roman"/>
                <w:sz w:val="20"/>
                <w:szCs w:val="20"/>
              </w:rPr>
              <w:t>évelopp</w:t>
            </w:r>
            <w:r w:rsidRPr="007F5D73">
              <w:rPr>
                <w:rFonts w:ascii="Times New Roman" w:hAnsi="Times New Roman" w:cs="Times New Roman"/>
                <w:sz w:val="20"/>
                <w:szCs w:val="20"/>
              </w:rPr>
              <w:t>ant un point de vue personnel.</w:t>
            </w:r>
          </w:p>
          <w:p w:rsidR="00B13071" w:rsidRPr="007F5D73" w:rsidRDefault="00B13071" w:rsidP="00B13071">
            <w:pPr>
              <w:spacing w:after="0" w:line="240" w:lineRule="auto"/>
              <w:rPr>
                <w:rFonts w:ascii="Times New Roman" w:hAnsi="Times New Roman" w:cs="Times New Roman"/>
              </w:rPr>
            </w:pPr>
          </w:p>
        </w:tc>
      </w:tr>
      <w:tr w:rsidR="00B13071" w:rsidRPr="007F5D73" w:rsidTr="00B13071">
        <w:trPr>
          <w:trHeight w:val="116"/>
        </w:trPr>
        <w:tc>
          <w:tcPr>
            <w:tcW w:w="820" w:type="dxa"/>
            <w:vMerge/>
            <w:shd w:val="clear" w:color="auto" w:fill="auto"/>
            <w:vAlign w:val="center"/>
          </w:tcPr>
          <w:p w:rsidR="00B13071" w:rsidRDefault="00B13071" w:rsidP="00B13071">
            <w:pPr>
              <w:spacing w:after="0" w:line="240" w:lineRule="auto"/>
              <w:rPr>
                <w:rFonts w:ascii="Times New Roman" w:hAnsi="Times New Roman" w:cs="Times New Roman"/>
                <w:b/>
                <w:sz w:val="20"/>
                <w:szCs w:val="20"/>
              </w:rPr>
            </w:pPr>
          </w:p>
        </w:tc>
        <w:tc>
          <w:tcPr>
            <w:tcW w:w="1928" w:type="dxa"/>
            <w:vMerge/>
            <w:shd w:val="clear" w:color="auto" w:fill="auto"/>
          </w:tcPr>
          <w:p w:rsidR="00B13071" w:rsidRPr="00BA18D7" w:rsidRDefault="00B13071" w:rsidP="00B13071">
            <w:pPr>
              <w:spacing w:after="120"/>
              <w:jc w:val="both"/>
              <w:rPr>
                <w:rFonts w:ascii="Times New Roman" w:hAnsi="Times New Roman" w:cs="Times New Roman"/>
                <w:b/>
              </w:rPr>
            </w:pPr>
          </w:p>
        </w:tc>
        <w:tc>
          <w:tcPr>
            <w:tcW w:w="1329" w:type="dxa"/>
            <w:vMerge/>
            <w:shd w:val="clear" w:color="auto" w:fill="auto"/>
          </w:tcPr>
          <w:p w:rsidR="00B13071" w:rsidRDefault="00B13071" w:rsidP="00B13071">
            <w:pPr>
              <w:rPr>
                <w:rFonts w:ascii="Times New Roman" w:hAnsi="Times New Roman" w:cs="Times New Roman"/>
                <w:b/>
                <w:sz w:val="20"/>
                <w:szCs w:val="20"/>
              </w:rPr>
            </w:pPr>
          </w:p>
        </w:tc>
        <w:tc>
          <w:tcPr>
            <w:tcW w:w="2478" w:type="dxa"/>
            <w:tcBorders>
              <w:top w:val="single" w:sz="4" w:space="0" w:color="auto"/>
              <w:left w:val="nil"/>
              <w:right w:val="nil"/>
            </w:tcBorders>
            <w:shd w:val="clear" w:color="auto" w:fill="auto"/>
          </w:tcPr>
          <w:p w:rsidR="00B13071" w:rsidRPr="00013E51" w:rsidRDefault="00B13071" w:rsidP="00B13071">
            <w:pPr>
              <w:spacing w:after="0"/>
              <w:rPr>
                <w:rFonts w:ascii="Times New Roman" w:hAnsi="Times New Roman" w:cs="Times New Roman"/>
                <w:sz w:val="20"/>
                <w:szCs w:val="20"/>
              </w:rPr>
            </w:pPr>
            <w:r w:rsidRPr="00013E51">
              <w:rPr>
                <w:rFonts w:ascii="Times New Roman" w:hAnsi="Times New Roman" w:cs="Times New Roman"/>
                <w:sz w:val="20"/>
                <w:szCs w:val="20"/>
              </w:rPr>
              <w:t>écouter/parler/ pratique théâtrale</w:t>
            </w:r>
          </w:p>
        </w:tc>
        <w:tc>
          <w:tcPr>
            <w:tcW w:w="7317" w:type="dxa"/>
            <w:shd w:val="clear" w:color="auto" w:fill="auto"/>
          </w:tcPr>
          <w:p w:rsidR="00B13071" w:rsidRPr="007F5D73" w:rsidRDefault="00B13071" w:rsidP="00B13071">
            <w:pPr>
              <w:spacing w:after="0" w:line="240" w:lineRule="auto"/>
              <w:rPr>
                <w:sz w:val="20"/>
                <w:szCs w:val="20"/>
              </w:rPr>
            </w:pPr>
            <w:r w:rsidRPr="007F5D73">
              <w:rPr>
                <w:rFonts w:ascii="Times New Roman" w:hAnsi="Times New Roman" w:cs="Times New Roman"/>
                <w:sz w:val="20"/>
                <w:szCs w:val="20"/>
              </w:rPr>
              <w:t>L’élève montre une</w:t>
            </w:r>
            <w:r w:rsidRPr="00B13071">
              <w:rPr>
                <w:rFonts w:ascii="Times New Roman" w:eastAsiaTheme="minorHAnsi" w:hAnsi="Times New Roman" w:cs="Times New Roman"/>
                <w:b/>
                <w:sz w:val="20"/>
                <w:szCs w:val="20"/>
                <w:lang w:val="fr-BE"/>
              </w:rPr>
              <w:t xml:space="preserve"> </w:t>
            </w:r>
            <w:r w:rsidRPr="007F5D73">
              <w:rPr>
                <w:rFonts w:ascii="Times New Roman" w:hAnsi="Times New Roman" w:cs="Times New Roman"/>
                <w:sz w:val="20"/>
                <w:szCs w:val="20"/>
              </w:rPr>
              <w:t>capacité</w:t>
            </w:r>
            <w:r w:rsidRPr="00B13071">
              <w:rPr>
                <w:rFonts w:ascii="Times New Roman" w:eastAsiaTheme="minorHAnsi" w:hAnsi="Times New Roman" w:cs="Times New Roman"/>
                <w:b/>
                <w:sz w:val="20"/>
                <w:szCs w:val="20"/>
                <w:lang w:val="fr-BE"/>
              </w:rPr>
              <w:t xml:space="preserve"> </w:t>
            </w:r>
            <w:r w:rsidRPr="00B13071">
              <w:rPr>
                <w:rFonts w:ascii="Times New Roman" w:hAnsi="Times New Roman" w:cs="Times New Roman"/>
                <w:b/>
                <w:sz w:val="20"/>
                <w:szCs w:val="20"/>
                <w:lang w:val="fr-BE"/>
              </w:rPr>
              <w:t>suffisante</w:t>
            </w:r>
            <w:r w:rsidRPr="007F5D73">
              <w:rPr>
                <w:rFonts w:ascii="Times New Roman" w:hAnsi="Times New Roman" w:cs="Times New Roman"/>
                <w:sz w:val="20"/>
                <w:szCs w:val="20"/>
              </w:rPr>
              <w:t xml:space="preserve"> à </w:t>
            </w:r>
          </w:p>
          <w:p w:rsidR="00B13071" w:rsidRDefault="00B13071" w:rsidP="00B13071">
            <w:pPr>
              <w:spacing w:after="0"/>
              <w:rPr>
                <w:rFonts w:ascii="Times New Roman" w:hAnsi="Times New Roman" w:cs="Times New Roman"/>
                <w:sz w:val="20"/>
                <w:szCs w:val="20"/>
              </w:rPr>
            </w:pPr>
            <w:r w:rsidRPr="00445B43">
              <w:rPr>
                <w:rFonts w:ascii="Times New Roman" w:hAnsi="Times New Roman" w:cs="Times New Roman"/>
                <w:sz w:val="20"/>
                <w:szCs w:val="20"/>
              </w:rPr>
              <w:t>-</w:t>
            </w:r>
            <w:r>
              <w:rPr>
                <w:rFonts w:ascii="Times New Roman" w:hAnsi="Times New Roman" w:cs="Times New Roman"/>
                <w:sz w:val="20"/>
                <w:szCs w:val="20"/>
              </w:rPr>
              <w:t xml:space="preserve"> </w:t>
            </w:r>
            <w:r w:rsidRPr="00445B43">
              <w:rPr>
                <w:rFonts w:ascii="Times New Roman" w:hAnsi="Times New Roman" w:cs="Times New Roman"/>
                <w:sz w:val="20"/>
                <w:szCs w:val="20"/>
              </w:rPr>
              <w:t>Écouter des textes enregistrés (œuvres lyriques et théâtrales, lectures, etc.) et savoir en rendre compte oralement ou par écrit.</w:t>
            </w:r>
          </w:p>
          <w:p w:rsidR="00B13071" w:rsidRPr="007F5D73" w:rsidRDefault="00B13071" w:rsidP="00B13071">
            <w:pPr>
              <w:spacing w:after="0"/>
            </w:pPr>
            <w:r>
              <w:rPr>
                <w:rFonts w:ascii="Times New Roman" w:hAnsi="Times New Roman" w:cs="Times New Roman"/>
                <w:sz w:val="20"/>
                <w:szCs w:val="20"/>
              </w:rPr>
              <w:t xml:space="preserve">- </w:t>
            </w:r>
            <w:r w:rsidRPr="007D5C83">
              <w:rPr>
                <w:rFonts w:ascii="Times New Roman" w:hAnsi="Times New Roman" w:cs="Times New Roman"/>
                <w:sz w:val="20"/>
                <w:szCs w:val="20"/>
              </w:rPr>
              <w:t xml:space="preserve">Savoir analyser des scènes ou des propositions de jeux dans le cadre des ateliers. </w:t>
            </w:r>
          </w:p>
          <w:p w:rsidR="00B13071" w:rsidRPr="007F5D73" w:rsidRDefault="00B13071" w:rsidP="00B13071">
            <w:pPr>
              <w:spacing w:after="0" w:line="240" w:lineRule="auto"/>
            </w:pPr>
            <w:r>
              <w:rPr>
                <w:rFonts w:ascii="Times New Roman" w:hAnsi="Times New Roman" w:cs="Times New Roman"/>
                <w:sz w:val="20"/>
                <w:szCs w:val="20"/>
              </w:rPr>
              <w:t xml:space="preserve">- </w:t>
            </w:r>
            <w:r w:rsidRPr="007D5C83">
              <w:rPr>
                <w:rFonts w:ascii="Times New Roman" w:hAnsi="Times New Roman" w:cs="Times New Roman"/>
                <w:sz w:val="20"/>
                <w:szCs w:val="20"/>
              </w:rPr>
              <w:t xml:space="preserve">Savoir lire un texte, original ou personnel, à voix haute de façon expressive et créer une mise en espace pour cette lecture. </w:t>
            </w:r>
          </w:p>
          <w:p w:rsidR="00B13071" w:rsidRPr="007F5D73" w:rsidRDefault="00B13071" w:rsidP="00B13071">
            <w:pPr>
              <w:spacing w:after="0" w:line="240" w:lineRule="auto"/>
            </w:pPr>
            <w:r>
              <w:rPr>
                <w:rFonts w:ascii="Times New Roman" w:hAnsi="Times New Roman" w:cs="Times New Roman"/>
                <w:sz w:val="20"/>
                <w:szCs w:val="20"/>
              </w:rPr>
              <w:t xml:space="preserve">- </w:t>
            </w:r>
            <w:r w:rsidRPr="007D5C83">
              <w:rPr>
                <w:rFonts w:ascii="Times New Roman" w:hAnsi="Times New Roman" w:cs="Times New Roman"/>
                <w:sz w:val="20"/>
                <w:szCs w:val="20"/>
              </w:rPr>
              <w:t>Faire des propositions de jeu qui prouvent une maîtrise des techniques apprises.</w:t>
            </w:r>
          </w:p>
          <w:p w:rsidR="00B13071" w:rsidRPr="007D5C83" w:rsidRDefault="00B13071" w:rsidP="00B1307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D5C83">
              <w:rPr>
                <w:rFonts w:ascii="Times New Roman" w:hAnsi="Times New Roman" w:cs="Times New Roman"/>
                <w:sz w:val="20"/>
                <w:szCs w:val="20"/>
              </w:rPr>
              <w:t>Présenter un travail créatif et savo</w:t>
            </w:r>
            <w:r>
              <w:rPr>
                <w:rFonts w:ascii="Times New Roman" w:hAnsi="Times New Roman" w:cs="Times New Roman"/>
                <w:sz w:val="20"/>
                <w:szCs w:val="20"/>
              </w:rPr>
              <w:t>ir en défendre les partis pris.</w:t>
            </w:r>
          </w:p>
          <w:p w:rsidR="00B13071" w:rsidRPr="007F5D73" w:rsidRDefault="00B13071" w:rsidP="00B13071">
            <w:pPr>
              <w:pStyle w:val="ListParagraph"/>
            </w:pPr>
          </w:p>
        </w:tc>
      </w:tr>
      <w:tr w:rsidR="00B13071" w:rsidRPr="007F5D73" w:rsidTr="00B13071">
        <w:trPr>
          <w:trHeight w:val="116"/>
        </w:trPr>
        <w:tc>
          <w:tcPr>
            <w:tcW w:w="820" w:type="dxa"/>
            <w:vMerge/>
            <w:shd w:val="clear" w:color="auto" w:fill="auto"/>
            <w:vAlign w:val="center"/>
          </w:tcPr>
          <w:p w:rsidR="00B13071" w:rsidRDefault="00B13071" w:rsidP="00B13071">
            <w:pPr>
              <w:spacing w:after="0" w:line="240" w:lineRule="auto"/>
              <w:rPr>
                <w:rFonts w:ascii="Times New Roman" w:hAnsi="Times New Roman" w:cs="Times New Roman"/>
                <w:b/>
                <w:sz w:val="20"/>
                <w:szCs w:val="20"/>
              </w:rPr>
            </w:pPr>
          </w:p>
        </w:tc>
        <w:tc>
          <w:tcPr>
            <w:tcW w:w="1928" w:type="dxa"/>
            <w:vMerge/>
            <w:shd w:val="clear" w:color="auto" w:fill="auto"/>
          </w:tcPr>
          <w:p w:rsidR="00B13071" w:rsidRPr="00BA18D7" w:rsidRDefault="00B13071" w:rsidP="00B13071">
            <w:pPr>
              <w:spacing w:after="120"/>
              <w:jc w:val="both"/>
              <w:rPr>
                <w:rFonts w:ascii="Times New Roman" w:hAnsi="Times New Roman" w:cs="Times New Roman"/>
                <w:b/>
              </w:rPr>
            </w:pPr>
          </w:p>
        </w:tc>
        <w:tc>
          <w:tcPr>
            <w:tcW w:w="1329" w:type="dxa"/>
            <w:vMerge/>
            <w:shd w:val="clear" w:color="auto" w:fill="auto"/>
          </w:tcPr>
          <w:p w:rsidR="00B13071" w:rsidRDefault="00B13071" w:rsidP="00B13071">
            <w:pPr>
              <w:rPr>
                <w:rFonts w:ascii="Times New Roman" w:hAnsi="Times New Roman" w:cs="Times New Roman"/>
                <w:b/>
                <w:sz w:val="20"/>
                <w:szCs w:val="20"/>
              </w:rPr>
            </w:pPr>
          </w:p>
        </w:tc>
        <w:tc>
          <w:tcPr>
            <w:tcW w:w="2478" w:type="dxa"/>
            <w:tcBorders>
              <w:top w:val="single" w:sz="4" w:space="0" w:color="auto"/>
              <w:left w:val="nil"/>
              <w:right w:val="nil"/>
            </w:tcBorders>
            <w:shd w:val="clear" w:color="auto" w:fill="auto"/>
          </w:tcPr>
          <w:p w:rsidR="00B13071" w:rsidRDefault="00B13071" w:rsidP="00B13071">
            <w:pPr>
              <w:spacing w:after="0"/>
              <w:rPr>
                <w:rFonts w:ascii="Times New Roman" w:hAnsi="Times New Roman" w:cs="Times New Roman"/>
                <w:sz w:val="20"/>
                <w:szCs w:val="20"/>
              </w:rPr>
            </w:pPr>
            <w:r w:rsidRPr="003352DC">
              <w:rPr>
                <w:rFonts w:ascii="Times New Roman" w:hAnsi="Times New Roman" w:cs="Times New Roman"/>
                <w:sz w:val="20"/>
                <w:szCs w:val="20"/>
              </w:rPr>
              <w:t>mobiliser ses compétences linguistiques et culturelles</w:t>
            </w:r>
          </w:p>
        </w:tc>
        <w:tc>
          <w:tcPr>
            <w:tcW w:w="7317" w:type="dxa"/>
            <w:shd w:val="clear" w:color="auto" w:fill="auto"/>
          </w:tcPr>
          <w:p w:rsidR="00B13071" w:rsidRPr="00C63097" w:rsidRDefault="00B13071" w:rsidP="00B13071">
            <w:pPr>
              <w:spacing w:after="0"/>
              <w:rPr>
                <w:rFonts w:ascii="Times New Roman" w:hAnsi="Times New Roman" w:cs="Times New Roman"/>
                <w:sz w:val="20"/>
                <w:szCs w:val="20"/>
                <w:lang w:val="fr-BE"/>
              </w:rPr>
            </w:pPr>
            <w:r w:rsidRPr="00C63097">
              <w:rPr>
                <w:rFonts w:ascii="Times New Roman" w:hAnsi="Times New Roman" w:cs="Times New Roman"/>
                <w:sz w:val="20"/>
                <w:szCs w:val="20"/>
                <w:lang w:val="fr-BE"/>
              </w:rPr>
              <w:t>L’élève montre une capacité</w:t>
            </w:r>
            <w:r w:rsidRPr="00B13071">
              <w:rPr>
                <w:rFonts w:ascii="Times New Roman" w:eastAsiaTheme="minorHAnsi" w:hAnsi="Times New Roman" w:cs="Times New Roman"/>
                <w:b/>
                <w:sz w:val="20"/>
                <w:szCs w:val="20"/>
                <w:lang w:val="fr-BE"/>
              </w:rPr>
              <w:t xml:space="preserve"> suffisante </w:t>
            </w:r>
            <w:r w:rsidRPr="00C63097">
              <w:rPr>
                <w:rFonts w:ascii="Times New Roman" w:hAnsi="Times New Roman" w:cs="Times New Roman"/>
                <w:sz w:val="20"/>
                <w:szCs w:val="20"/>
                <w:lang w:val="fr-BE"/>
              </w:rPr>
              <w:t xml:space="preserve">à </w:t>
            </w:r>
          </w:p>
          <w:p w:rsidR="00B13071" w:rsidRPr="00C63097" w:rsidRDefault="00B13071" w:rsidP="00B13071">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C63097">
              <w:rPr>
                <w:rFonts w:ascii="Times New Roman" w:hAnsi="Times New Roman" w:cs="Times New Roman"/>
                <w:sz w:val="20"/>
                <w:szCs w:val="20"/>
              </w:rPr>
              <w:t xml:space="preserve">Mettre en relation un texte théâtral avec un contexte historique et culturel. </w:t>
            </w:r>
          </w:p>
          <w:p w:rsidR="00B13071" w:rsidRDefault="00B13071" w:rsidP="00B13071">
            <w:pPr>
              <w:spacing w:after="0"/>
              <w:rPr>
                <w:rFonts w:ascii="Times New Roman" w:hAnsi="Times New Roman" w:cs="Times New Roman"/>
                <w:sz w:val="20"/>
                <w:szCs w:val="20"/>
              </w:rPr>
            </w:pPr>
            <w:r w:rsidRPr="00445B43">
              <w:rPr>
                <w:rFonts w:ascii="Times New Roman" w:hAnsi="Times New Roman" w:cs="Times New Roman"/>
                <w:sz w:val="20"/>
                <w:szCs w:val="20"/>
              </w:rPr>
              <w:t>-</w:t>
            </w:r>
            <w:r>
              <w:rPr>
                <w:rFonts w:ascii="Times New Roman" w:hAnsi="Times New Roman" w:cs="Times New Roman"/>
                <w:sz w:val="20"/>
                <w:szCs w:val="20"/>
              </w:rPr>
              <w:t xml:space="preserve"> </w:t>
            </w:r>
            <w:r w:rsidRPr="00445B43">
              <w:rPr>
                <w:rFonts w:ascii="Times New Roman" w:hAnsi="Times New Roman" w:cs="Times New Roman"/>
                <w:sz w:val="20"/>
                <w:szCs w:val="20"/>
              </w:rPr>
              <w:t xml:space="preserve">Interroger de façon précise et nuancée les éléments d’une pièce de théâtre (motivations des personnages, composantes d’une intrigue…). </w:t>
            </w:r>
          </w:p>
          <w:p w:rsidR="00B13071" w:rsidRDefault="00B13071" w:rsidP="00B13071">
            <w:pPr>
              <w:rPr>
                <w:rFonts w:ascii="Times New Roman" w:hAnsi="Times New Roman" w:cs="Times New Roman"/>
                <w:sz w:val="20"/>
                <w:szCs w:val="20"/>
                <w:lang w:val="fr-BE"/>
              </w:rPr>
            </w:pPr>
            <w:r>
              <w:rPr>
                <w:rFonts w:ascii="Times New Roman" w:hAnsi="Times New Roman" w:cs="Times New Roman"/>
                <w:sz w:val="20"/>
                <w:szCs w:val="20"/>
              </w:rPr>
              <w:t xml:space="preserve">- </w:t>
            </w:r>
            <w:r w:rsidRPr="00C63097">
              <w:rPr>
                <w:rFonts w:ascii="Times New Roman" w:hAnsi="Times New Roman" w:cs="Times New Roman"/>
                <w:sz w:val="20"/>
                <w:szCs w:val="20"/>
                <w:lang w:val="fr-BE"/>
              </w:rPr>
              <w:t>Mobiliser des éléments culturels pour appréhender une représentation.</w:t>
            </w:r>
          </w:p>
          <w:p w:rsidR="00B13071" w:rsidRPr="007F5D73" w:rsidRDefault="00B13071" w:rsidP="00B13071">
            <w:pPr>
              <w:rPr>
                <w:rFonts w:ascii="Times New Roman" w:hAnsi="Times New Roman" w:cs="Times New Roman"/>
                <w:sz w:val="20"/>
                <w:szCs w:val="20"/>
              </w:rPr>
            </w:pPr>
          </w:p>
        </w:tc>
      </w:tr>
      <w:tr w:rsidR="00B13071" w:rsidRPr="007F5D73" w:rsidTr="00B13071">
        <w:trPr>
          <w:trHeight w:val="192"/>
        </w:trPr>
        <w:tc>
          <w:tcPr>
            <w:tcW w:w="820" w:type="dxa"/>
            <w:vMerge w:val="restart"/>
            <w:shd w:val="clear" w:color="auto" w:fill="auto"/>
            <w:vAlign w:val="center"/>
          </w:tcPr>
          <w:p w:rsidR="00B13071" w:rsidRPr="007F5D73" w:rsidRDefault="00B13071" w:rsidP="00B13071">
            <w:pPr>
              <w:spacing w:after="0" w:line="240" w:lineRule="auto"/>
            </w:pPr>
          </w:p>
          <w:p w:rsidR="00B13071" w:rsidRPr="007F5D73" w:rsidRDefault="00B13071" w:rsidP="00B13071">
            <w:pPr>
              <w:spacing w:after="0" w:line="240" w:lineRule="auto"/>
            </w:pPr>
            <w:r>
              <w:rPr>
                <w:rFonts w:ascii="Times New Roman" w:hAnsi="Times New Roman" w:cs="Times New Roman"/>
                <w:b/>
                <w:sz w:val="20"/>
                <w:szCs w:val="20"/>
              </w:rPr>
              <w:t>3</w:t>
            </w:r>
            <w:r w:rsidRPr="007F5D73">
              <w:rPr>
                <w:rFonts w:ascii="Times New Roman" w:hAnsi="Times New Roman" w:cs="Times New Roman"/>
                <w:b/>
                <w:sz w:val="20"/>
                <w:szCs w:val="20"/>
              </w:rPr>
              <w:t xml:space="preserve"> – 4.9</w:t>
            </w:r>
          </w:p>
          <w:p w:rsidR="00B13071" w:rsidRPr="007F5D73" w:rsidRDefault="00B13071" w:rsidP="00B13071">
            <w:pPr>
              <w:spacing w:after="0" w:line="240" w:lineRule="auto"/>
            </w:pPr>
          </w:p>
        </w:tc>
        <w:tc>
          <w:tcPr>
            <w:tcW w:w="1928" w:type="dxa"/>
            <w:vMerge w:val="restart"/>
            <w:shd w:val="clear" w:color="auto" w:fill="auto"/>
          </w:tcPr>
          <w:p w:rsidR="00B13071" w:rsidRPr="00851552" w:rsidRDefault="00B13071" w:rsidP="00B13071">
            <w:pPr>
              <w:pStyle w:val="ListParagraph"/>
              <w:spacing w:after="120" w:line="276" w:lineRule="auto"/>
              <w:ind w:left="357" w:hanging="357"/>
              <w:rPr>
                <w:rFonts w:ascii="Times New Roman" w:hAnsi="Times New Roman" w:cs="Times New Roman"/>
                <w:b/>
              </w:rPr>
            </w:pPr>
            <w:r w:rsidRPr="00851552">
              <w:rPr>
                <w:rFonts w:ascii="Times New Roman" w:hAnsi="Times New Roman" w:cs="Times New Roman"/>
                <w:b/>
              </w:rPr>
              <w:t>Insuffisant</w:t>
            </w:r>
          </w:p>
          <w:p w:rsidR="00B13071" w:rsidRPr="00851552" w:rsidRDefault="00B13071" w:rsidP="00B13071">
            <w:pPr>
              <w:pStyle w:val="ListParagraph"/>
              <w:spacing w:after="120" w:line="276" w:lineRule="auto"/>
              <w:ind w:left="357" w:hanging="357"/>
              <w:rPr>
                <w:rFonts w:ascii="Times New Roman" w:hAnsi="Times New Roman" w:cs="Times New Roman"/>
                <w:b/>
              </w:rPr>
            </w:pPr>
            <w:r w:rsidRPr="00851552">
              <w:rPr>
                <w:rFonts w:ascii="Times New Roman" w:hAnsi="Times New Roman" w:cs="Times New Roman"/>
                <w:b/>
              </w:rPr>
              <w:t>(échec)</w:t>
            </w:r>
          </w:p>
        </w:tc>
        <w:tc>
          <w:tcPr>
            <w:tcW w:w="1329" w:type="dxa"/>
            <w:vMerge w:val="restart"/>
            <w:shd w:val="clear" w:color="auto" w:fill="auto"/>
          </w:tcPr>
          <w:p w:rsidR="00B13071" w:rsidRPr="00141C6F" w:rsidRDefault="00B13071" w:rsidP="00B13071">
            <w:pPr>
              <w:spacing w:after="0"/>
              <w:rPr>
                <w:rFonts w:ascii="Times New Roman" w:hAnsi="Times New Roman" w:cs="Times New Roman"/>
                <w:b/>
                <w:sz w:val="24"/>
              </w:rPr>
            </w:pPr>
            <w:r w:rsidRPr="00141C6F">
              <w:rPr>
                <w:rFonts w:ascii="Times New Roman" w:hAnsi="Times New Roman" w:cs="Times New Roman"/>
                <w:b/>
                <w:sz w:val="24"/>
              </w:rPr>
              <w:t>F</w:t>
            </w:r>
          </w:p>
        </w:tc>
        <w:tc>
          <w:tcPr>
            <w:tcW w:w="2478" w:type="dxa"/>
            <w:tcBorders>
              <w:top w:val="single" w:sz="4" w:space="0" w:color="auto"/>
              <w:left w:val="nil"/>
              <w:right w:val="nil"/>
            </w:tcBorders>
            <w:shd w:val="clear" w:color="auto" w:fill="auto"/>
          </w:tcPr>
          <w:p w:rsidR="00B13071" w:rsidRPr="003352DC" w:rsidRDefault="00B13071" w:rsidP="00B13071">
            <w:pPr>
              <w:rPr>
                <w:rFonts w:ascii="Times New Roman" w:hAnsi="Times New Roman" w:cs="Times New Roman"/>
              </w:rPr>
            </w:pPr>
            <w:r w:rsidRPr="003352DC">
              <w:rPr>
                <w:rFonts w:ascii="Times New Roman" w:hAnsi="Times New Roman" w:cs="Times New Roman"/>
              </w:rPr>
              <w:t>Lire</w:t>
            </w:r>
          </w:p>
        </w:tc>
        <w:tc>
          <w:tcPr>
            <w:tcW w:w="7317" w:type="dxa"/>
            <w:tcBorders>
              <w:top w:val="single" w:sz="4" w:space="0" w:color="auto"/>
            </w:tcBorders>
            <w:shd w:val="clear" w:color="auto" w:fill="auto"/>
          </w:tcPr>
          <w:p w:rsidR="00B13071" w:rsidRDefault="00B13071" w:rsidP="00B13071">
            <w:pPr>
              <w:spacing w:after="0" w:line="240" w:lineRule="auto"/>
              <w:rPr>
                <w:rFonts w:ascii="Times New Roman" w:hAnsi="Times New Roman" w:cs="Times New Roman"/>
                <w:sz w:val="20"/>
                <w:szCs w:val="20"/>
              </w:rPr>
            </w:pPr>
            <w:r w:rsidRPr="007F5D73">
              <w:rPr>
                <w:rFonts w:ascii="Times New Roman" w:hAnsi="Times New Roman" w:cs="Times New Roman"/>
                <w:sz w:val="20"/>
                <w:szCs w:val="20"/>
              </w:rPr>
              <w:t>L’élève montre une capacité</w:t>
            </w:r>
            <w:r>
              <w:rPr>
                <w:rFonts w:ascii="Times New Roman" w:hAnsi="Times New Roman" w:cs="Times New Roman"/>
                <w:sz w:val="20"/>
                <w:szCs w:val="20"/>
              </w:rPr>
              <w:t xml:space="preserve"> in</w:t>
            </w:r>
            <w:r>
              <w:rPr>
                <w:rFonts w:ascii="Times New Roman" w:hAnsi="Times New Roman" w:cs="Times New Roman"/>
                <w:b/>
                <w:sz w:val="20"/>
                <w:szCs w:val="20"/>
              </w:rPr>
              <w:t>suffisante</w:t>
            </w:r>
            <w:r w:rsidRPr="007F5D73">
              <w:rPr>
                <w:rFonts w:ascii="Times New Roman" w:hAnsi="Times New Roman" w:cs="Times New Roman"/>
                <w:sz w:val="20"/>
                <w:szCs w:val="20"/>
              </w:rPr>
              <w:t xml:space="preserve"> à </w:t>
            </w:r>
          </w:p>
          <w:p w:rsidR="00B13071" w:rsidRDefault="00B13071" w:rsidP="00B13071">
            <w:pPr>
              <w:spacing w:after="0" w:line="240" w:lineRule="auto"/>
              <w:rPr>
                <w:rFonts w:ascii="Times New Roman" w:hAnsi="Times New Roman" w:cs="Times New Roman"/>
                <w:sz w:val="20"/>
                <w:szCs w:val="20"/>
              </w:rPr>
            </w:pPr>
            <w:r w:rsidRPr="003352DC">
              <w:rPr>
                <w:rFonts w:ascii="Times New Roman" w:hAnsi="Times New Roman" w:cs="Times New Roman"/>
                <w:sz w:val="20"/>
                <w:szCs w:val="20"/>
              </w:rPr>
              <w:t>-</w:t>
            </w:r>
            <w:r>
              <w:rPr>
                <w:rFonts w:ascii="Times New Roman" w:hAnsi="Times New Roman" w:cs="Times New Roman"/>
                <w:sz w:val="20"/>
                <w:szCs w:val="20"/>
              </w:rPr>
              <w:t xml:space="preserve"> </w:t>
            </w:r>
            <w:r w:rsidRPr="003352DC">
              <w:rPr>
                <w:rFonts w:ascii="Times New Roman" w:hAnsi="Times New Roman" w:cs="Times New Roman"/>
                <w:sz w:val="20"/>
                <w:szCs w:val="20"/>
              </w:rPr>
              <w:t>Recourir de façon pertinente à des sources diverses (critiques, écrits dramaturgiques, pièces de théâtre, documents audiovisuels, images), en respectant les co</w:t>
            </w:r>
            <w:r>
              <w:rPr>
                <w:rFonts w:ascii="Times New Roman" w:hAnsi="Times New Roman" w:cs="Times New Roman"/>
                <w:sz w:val="20"/>
                <w:szCs w:val="20"/>
              </w:rPr>
              <w:t>des inhérents à chacune d’elles.</w:t>
            </w:r>
          </w:p>
          <w:p w:rsidR="00B13071" w:rsidRPr="007F5D73" w:rsidRDefault="00B13071" w:rsidP="00B13071">
            <w:pPr>
              <w:pStyle w:val="ListParagraph"/>
              <w:ind w:left="357" w:hanging="357"/>
              <w:jc w:val="both"/>
              <w:rPr>
                <w:sz w:val="20"/>
                <w:szCs w:val="20"/>
              </w:rPr>
            </w:pPr>
            <w:r>
              <w:rPr>
                <w:rFonts w:ascii="Times New Roman" w:hAnsi="Times New Roman" w:cs="Times New Roman"/>
                <w:sz w:val="20"/>
                <w:szCs w:val="20"/>
              </w:rPr>
              <w:t xml:space="preserve">- </w:t>
            </w:r>
            <w:r w:rsidRPr="007F5D73">
              <w:rPr>
                <w:rFonts w:ascii="Times New Roman" w:hAnsi="Times New Roman" w:cs="Times New Roman"/>
                <w:sz w:val="20"/>
                <w:szCs w:val="20"/>
              </w:rPr>
              <w:t xml:space="preserve">Identifier certains sous-genres du théâtre, </w:t>
            </w:r>
            <w:r>
              <w:rPr>
                <w:rFonts w:ascii="Times New Roman" w:hAnsi="Times New Roman" w:cs="Times New Roman"/>
                <w:sz w:val="20"/>
                <w:szCs w:val="20"/>
              </w:rPr>
              <w:t>les caractéristiques de certains mouvements</w:t>
            </w:r>
            <w:r w:rsidRPr="007F5D73">
              <w:rPr>
                <w:rFonts w:ascii="Times New Roman" w:hAnsi="Times New Roman" w:cs="Times New Roman"/>
                <w:sz w:val="20"/>
                <w:szCs w:val="20"/>
              </w:rPr>
              <w:t xml:space="preserve">. </w:t>
            </w:r>
          </w:p>
          <w:p w:rsidR="00B13071" w:rsidRPr="007F5D73" w:rsidRDefault="00B13071" w:rsidP="00B13071">
            <w:pPr>
              <w:pStyle w:val="ListParagraph"/>
              <w:spacing w:after="120"/>
              <w:ind w:left="357" w:hanging="357"/>
              <w:rPr>
                <w:sz w:val="20"/>
                <w:szCs w:val="20"/>
              </w:rPr>
            </w:pPr>
            <w:r>
              <w:rPr>
                <w:rFonts w:ascii="Times New Roman" w:hAnsi="Times New Roman" w:cs="Times New Roman"/>
                <w:sz w:val="20"/>
                <w:szCs w:val="20"/>
              </w:rPr>
              <w:t xml:space="preserve">- </w:t>
            </w:r>
            <w:r w:rsidRPr="007F5D73">
              <w:rPr>
                <w:rFonts w:ascii="Times New Roman" w:hAnsi="Times New Roman" w:cs="Times New Roman"/>
                <w:sz w:val="20"/>
                <w:szCs w:val="20"/>
              </w:rPr>
              <w:t>Savoir situer une œuvre dans l’histoire du théâtre.</w:t>
            </w:r>
          </w:p>
          <w:p w:rsidR="00B13071" w:rsidRPr="007F5D73" w:rsidRDefault="00B13071" w:rsidP="00B13071">
            <w:pPr>
              <w:pStyle w:val="ListParagraph"/>
              <w:spacing w:after="120"/>
              <w:ind w:left="357" w:hanging="357"/>
              <w:rPr>
                <w:sz w:val="20"/>
                <w:szCs w:val="20"/>
              </w:rPr>
            </w:pPr>
            <w:r>
              <w:rPr>
                <w:rFonts w:ascii="Times New Roman" w:hAnsi="Times New Roman" w:cs="Times New Roman"/>
                <w:sz w:val="20"/>
                <w:szCs w:val="20"/>
              </w:rPr>
              <w:t xml:space="preserve">- </w:t>
            </w:r>
            <w:r w:rsidRPr="007F5D73">
              <w:rPr>
                <w:rFonts w:ascii="Times New Roman" w:hAnsi="Times New Roman" w:cs="Times New Roman"/>
                <w:sz w:val="20"/>
                <w:szCs w:val="20"/>
              </w:rPr>
              <w:t xml:space="preserve">Savoir caractériser les enjeux d’un texte théâtral. </w:t>
            </w:r>
          </w:p>
          <w:p w:rsidR="00B13071" w:rsidRPr="007D5C83" w:rsidRDefault="00B13071" w:rsidP="00B13071">
            <w:pPr>
              <w:pStyle w:val="ListParagraph"/>
              <w:ind w:left="357" w:hanging="357"/>
            </w:pPr>
            <w:r>
              <w:rPr>
                <w:rFonts w:ascii="Times New Roman" w:hAnsi="Times New Roman" w:cs="Times New Roman"/>
                <w:sz w:val="20"/>
                <w:szCs w:val="20"/>
              </w:rPr>
              <w:t xml:space="preserve">- </w:t>
            </w:r>
            <w:r w:rsidRPr="007F5D73">
              <w:rPr>
                <w:rFonts w:ascii="Times New Roman" w:hAnsi="Times New Roman" w:cs="Times New Roman"/>
                <w:sz w:val="20"/>
                <w:szCs w:val="20"/>
              </w:rPr>
              <w:t>Connaître et utiliser de manière critique les ressou</w:t>
            </w:r>
            <w:r>
              <w:rPr>
                <w:rFonts w:ascii="Times New Roman" w:hAnsi="Times New Roman" w:cs="Times New Roman"/>
                <w:sz w:val="20"/>
                <w:szCs w:val="20"/>
              </w:rPr>
              <w:t>rces disponibles en lien avec le théâtre , dont les ressources numériques</w:t>
            </w:r>
          </w:p>
        </w:tc>
      </w:tr>
      <w:tr w:rsidR="00B13071" w:rsidRPr="007F5D73" w:rsidTr="00B13071">
        <w:trPr>
          <w:trHeight w:val="191"/>
        </w:trPr>
        <w:tc>
          <w:tcPr>
            <w:tcW w:w="820" w:type="dxa"/>
            <w:vMerge/>
            <w:shd w:val="clear" w:color="auto" w:fill="auto"/>
            <w:vAlign w:val="center"/>
          </w:tcPr>
          <w:p w:rsidR="00B13071" w:rsidRPr="007F5D73" w:rsidRDefault="00B13071" w:rsidP="00B13071">
            <w:pPr>
              <w:spacing w:after="0" w:line="240" w:lineRule="auto"/>
            </w:pPr>
          </w:p>
        </w:tc>
        <w:tc>
          <w:tcPr>
            <w:tcW w:w="1928" w:type="dxa"/>
            <w:vMerge/>
            <w:shd w:val="clear" w:color="auto" w:fill="auto"/>
          </w:tcPr>
          <w:p w:rsidR="00B13071" w:rsidRPr="00851552" w:rsidRDefault="00B13071" w:rsidP="00B13071">
            <w:pPr>
              <w:pStyle w:val="ListParagraph"/>
              <w:spacing w:after="120" w:line="276" w:lineRule="auto"/>
              <w:ind w:left="357" w:hanging="357"/>
              <w:rPr>
                <w:rFonts w:ascii="Times New Roman" w:hAnsi="Times New Roman" w:cs="Times New Roman"/>
                <w:b/>
              </w:rPr>
            </w:pPr>
          </w:p>
        </w:tc>
        <w:tc>
          <w:tcPr>
            <w:tcW w:w="1329" w:type="dxa"/>
            <w:vMerge/>
            <w:shd w:val="clear" w:color="auto" w:fill="auto"/>
          </w:tcPr>
          <w:p w:rsidR="00B13071" w:rsidRPr="00851552" w:rsidRDefault="00B13071" w:rsidP="00B13071">
            <w:pPr>
              <w:spacing w:after="0"/>
              <w:rPr>
                <w:rFonts w:ascii="Times New Roman" w:hAnsi="Times New Roman" w:cs="Times New Roman"/>
                <w:b/>
                <w:sz w:val="20"/>
                <w:szCs w:val="20"/>
              </w:rPr>
            </w:pPr>
          </w:p>
        </w:tc>
        <w:tc>
          <w:tcPr>
            <w:tcW w:w="2478" w:type="dxa"/>
            <w:tcBorders>
              <w:top w:val="single" w:sz="4" w:space="0" w:color="auto"/>
              <w:left w:val="nil"/>
              <w:right w:val="nil"/>
            </w:tcBorders>
            <w:shd w:val="clear" w:color="auto" w:fill="auto"/>
          </w:tcPr>
          <w:p w:rsidR="00B13071" w:rsidRDefault="00B13071" w:rsidP="00B13071">
            <w:pPr>
              <w:spacing w:after="0"/>
              <w:rPr>
                <w:rFonts w:ascii="Times New Roman" w:hAnsi="Times New Roman" w:cs="Times New Roman"/>
                <w:sz w:val="20"/>
                <w:szCs w:val="20"/>
              </w:rPr>
            </w:pPr>
            <w:r>
              <w:rPr>
                <w:rFonts w:ascii="Times New Roman" w:hAnsi="Times New Roman" w:cs="Times New Roman"/>
                <w:sz w:val="20"/>
                <w:szCs w:val="20"/>
              </w:rPr>
              <w:t>Ecrire</w:t>
            </w:r>
          </w:p>
        </w:tc>
        <w:tc>
          <w:tcPr>
            <w:tcW w:w="7317" w:type="dxa"/>
            <w:shd w:val="clear" w:color="auto" w:fill="auto"/>
          </w:tcPr>
          <w:p w:rsidR="00B13071" w:rsidRPr="007F5D73" w:rsidRDefault="00B13071" w:rsidP="00B13071">
            <w:pPr>
              <w:spacing w:after="0" w:line="240" w:lineRule="auto"/>
              <w:jc w:val="both"/>
              <w:rPr>
                <w:sz w:val="20"/>
                <w:szCs w:val="20"/>
              </w:rPr>
            </w:pPr>
            <w:r w:rsidRPr="007F5D73">
              <w:rPr>
                <w:rFonts w:ascii="Times New Roman" w:hAnsi="Times New Roman" w:cs="Times New Roman"/>
                <w:sz w:val="20"/>
                <w:szCs w:val="20"/>
              </w:rPr>
              <w:t>L’élève montre une capacité</w:t>
            </w:r>
            <w:r w:rsidRPr="00B13071">
              <w:rPr>
                <w:rFonts w:ascii="Times New Roman" w:eastAsiaTheme="minorHAnsi" w:hAnsi="Times New Roman" w:cs="Times New Roman"/>
                <w:b/>
                <w:sz w:val="20"/>
                <w:szCs w:val="20"/>
                <w:lang w:val="fr-BE"/>
              </w:rPr>
              <w:t xml:space="preserve"> </w:t>
            </w:r>
            <w:r>
              <w:rPr>
                <w:rFonts w:ascii="Times New Roman" w:eastAsiaTheme="minorHAnsi" w:hAnsi="Times New Roman" w:cs="Times New Roman"/>
                <w:b/>
                <w:sz w:val="20"/>
                <w:szCs w:val="20"/>
                <w:lang w:val="fr-BE"/>
              </w:rPr>
              <w:t>in</w:t>
            </w:r>
            <w:r w:rsidRPr="00B13071">
              <w:rPr>
                <w:rFonts w:ascii="Times New Roman" w:hAnsi="Times New Roman" w:cs="Times New Roman"/>
                <w:b/>
                <w:sz w:val="20"/>
                <w:szCs w:val="20"/>
                <w:lang w:val="fr-BE"/>
              </w:rPr>
              <w:t>suffisante</w:t>
            </w:r>
            <w:r w:rsidRPr="007F5D73">
              <w:rPr>
                <w:rFonts w:ascii="Times New Roman" w:hAnsi="Times New Roman" w:cs="Times New Roman"/>
                <w:sz w:val="20"/>
                <w:szCs w:val="20"/>
              </w:rPr>
              <w:t xml:space="preserve"> à</w:t>
            </w:r>
          </w:p>
          <w:p w:rsidR="00B13071" w:rsidRPr="007D5C83" w:rsidRDefault="00B13071" w:rsidP="00B13071">
            <w:pPr>
              <w:spacing w:after="0" w:line="240" w:lineRule="auto"/>
              <w:ind w:left="357" w:hanging="357"/>
              <w:jc w:val="both"/>
              <w:rPr>
                <w:sz w:val="20"/>
                <w:szCs w:val="20"/>
              </w:rPr>
            </w:pPr>
            <w:r w:rsidRPr="007D5C83">
              <w:rPr>
                <w:rFonts w:ascii="Times New Roman" w:hAnsi="Times New Roman" w:cs="Times New Roman"/>
                <w:sz w:val="20"/>
                <w:szCs w:val="20"/>
              </w:rPr>
              <w:t>-</w:t>
            </w:r>
            <w:r>
              <w:rPr>
                <w:rFonts w:ascii="Times New Roman" w:hAnsi="Times New Roman" w:cs="Times New Roman"/>
                <w:sz w:val="20"/>
                <w:szCs w:val="20"/>
              </w:rPr>
              <w:t xml:space="preserve"> </w:t>
            </w:r>
            <w:r w:rsidRPr="007D5C83">
              <w:rPr>
                <w:rFonts w:ascii="Times New Roman" w:hAnsi="Times New Roman" w:cs="Times New Roman"/>
                <w:sz w:val="20"/>
                <w:szCs w:val="20"/>
              </w:rPr>
              <w:t xml:space="preserve">Écrire un bref essai structuré et argumenté prenant appui sur les documents, en </w:t>
            </w:r>
            <w:r>
              <w:rPr>
                <w:rFonts w:ascii="Times New Roman" w:hAnsi="Times New Roman" w:cs="Times New Roman"/>
                <w:sz w:val="20"/>
                <w:szCs w:val="20"/>
              </w:rPr>
              <w:t>d</w:t>
            </w:r>
            <w:r w:rsidRPr="007D5C83">
              <w:rPr>
                <w:rFonts w:ascii="Times New Roman" w:hAnsi="Times New Roman" w:cs="Times New Roman"/>
                <w:sz w:val="20"/>
                <w:szCs w:val="20"/>
              </w:rPr>
              <w:t>égageant les aspects esthétiques, littéraires, philosophiques, culturels et historiques.</w:t>
            </w:r>
          </w:p>
          <w:p w:rsidR="00B13071" w:rsidRPr="007F5D73" w:rsidRDefault="00B13071" w:rsidP="00B13071">
            <w:pPr>
              <w:pStyle w:val="ListParagraph"/>
              <w:ind w:left="357" w:hanging="357"/>
              <w:jc w:val="both"/>
              <w:rPr>
                <w:sz w:val="20"/>
                <w:szCs w:val="20"/>
              </w:rPr>
            </w:pPr>
            <w:r>
              <w:rPr>
                <w:rFonts w:ascii="Times New Roman" w:hAnsi="Times New Roman" w:cs="Times New Roman"/>
                <w:sz w:val="20"/>
                <w:szCs w:val="20"/>
              </w:rPr>
              <w:t xml:space="preserve">- </w:t>
            </w:r>
            <w:r w:rsidRPr="007F5D73">
              <w:rPr>
                <w:rFonts w:ascii="Times New Roman" w:hAnsi="Times New Roman" w:cs="Times New Roman"/>
                <w:sz w:val="20"/>
                <w:szCs w:val="20"/>
              </w:rPr>
              <w:t>Rédiger un journal de création (journal de bord).</w:t>
            </w:r>
          </w:p>
          <w:p w:rsidR="00B13071" w:rsidRPr="007F5D73" w:rsidRDefault="00B13071" w:rsidP="00B13071">
            <w:pPr>
              <w:pStyle w:val="ListParagraph"/>
              <w:ind w:left="357" w:hanging="357"/>
              <w:jc w:val="both"/>
              <w:rPr>
                <w:sz w:val="20"/>
                <w:szCs w:val="20"/>
              </w:rPr>
            </w:pPr>
            <w:r>
              <w:rPr>
                <w:rFonts w:ascii="Times New Roman" w:hAnsi="Times New Roman" w:cs="Times New Roman"/>
                <w:sz w:val="20"/>
                <w:szCs w:val="20"/>
              </w:rPr>
              <w:t xml:space="preserve">- </w:t>
            </w:r>
            <w:r w:rsidRPr="007F5D73">
              <w:rPr>
                <w:rFonts w:ascii="Times New Roman" w:hAnsi="Times New Roman" w:cs="Times New Roman"/>
                <w:sz w:val="20"/>
                <w:szCs w:val="20"/>
              </w:rPr>
              <w:t>Rédiger un journal critique (journal du spectateur).</w:t>
            </w:r>
          </w:p>
          <w:p w:rsidR="00B13071" w:rsidRPr="007F5D73" w:rsidRDefault="00B13071" w:rsidP="00B13071">
            <w:pPr>
              <w:pStyle w:val="ListParagraph"/>
              <w:ind w:left="357" w:hanging="357"/>
              <w:jc w:val="both"/>
              <w:rPr>
                <w:sz w:val="20"/>
                <w:szCs w:val="20"/>
              </w:rPr>
            </w:pPr>
            <w:r>
              <w:rPr>
                <w:rFonts w:ascii="Times New Roman" w:hAnsi="Times New Roman" w:cs="Times New Roman"/>
                <w:sz w:val="20"/>
                <w:szCs w:val="20"/>
              </w:rPr>
              <w:t xml:space="preserve">- </w:t>
            </w:r>
            <w:r w:rsidRPr="007F5D73">
              <w:rPr>
                <w:rFonts w:ascii="Times New Roman" w:hAnsi="Times New Roman" w:cs="Times New Roman"/>
                <w:sz w:val="20"/>
                <w:szCs w:val="20"/>
              </w:rPr>
              <w:t>Présenter un travail de recherche et d’analyse en d</w:t>
            </w:r>
            <w:r>
              <w:rPr>
                <w:rFonts w:ascii="Times New Roman" w:hAnsi="Times New Roman" w:cs="Times New Roman"/>
                <w:sz w:val="20"/>
                <w:szCs w:val="20"/>
              </w:rPr>
              <w:t>évelopp</w:t>
            </w:r>
            <w:r w:rsidRPr="007F5D73">
              <w:rPr>
                <w:rFonts w:ascii="Times New Roman" w:hAnsi="Times New Roman" w:cs="Times New Roman"/>
                <w:sz w:val="20"/>
                <w:szCs w:val="20"/>
              </w:rPr>
              <w:t>ant un point de vue personnel.</w:t>
            </w:r>
          </w:p>
          <w:p w:rsidR="00B13071" w:rsidRPr="007F5D73" w:rsidRDefault="00B13071" w:rsidP="00B13071">
            <w:pPr>
              <w:spacing w:after="0" w:line="240" w:lineRule="auto"/>
              <w:rPr>
                <w:rFonts w:ascii="Times New Roman" w:hAnsi="Times New Roman" w:cs="Times New Roman"/>
              </w:rPr>
            </w:pPr>
          </w:p>
        </w:tc>
      </w:tr>
      <w:tr w:rsidR="00B13071" w:rsidRPr="007F5D73" w:rsidTr="00B13071">
        <w:trPr>
          <w:trHeight w:val="191"/>
        </w:trPr>
        <w:tc>
          <w:tcPr>
            <w:tcW w:w="820" w:type="dxa"/>
            <w:vMerge/>
            <w:shd w:val="clear" w:color="auto" w:fill="auto"/>
            <w:vAlign w:val="center"/>
          </w:tcPr>
          <w:p w:rsidR="00B13071" w:rsidRPr="007F5D73" w:rsidRDefault="00B13071" w:rsidP="00B13071">
            <w:pPr>
              <w:spacing w:after="0" w:line="240" w:lineRule="auto"/>
            </w:pPr>
          </w:p>
        </w:tc>
        <w:tc>
          <w:tcPr>
            <w:tcW w:w="1928" w:type="dxa"/>
            <w:vMerge/>
            <w:shd w:val="clear" w:color="auto" w:fill="auto"/>
          </w:tcPr>
          <w:p w:rsidR="00B13071" w:rsidRPr="00851552" w:rsidRDefault="00B13071" w:rsidP="00B13071">
            <w:pPr>
              <w:pStyle w:val="ListParagraph"/>
              <w:spacing w:after="120" w:line="276" w:lineRule="auto"/>
              <w:ind w:left="357" w:hanging="357"/>
              <w:rPr>
                <w:rFonts w:ascii="Times New Roman" w:hAnsi="Times New Roman" w:cs="Times New Roman"/>
                <w:b/>
              </w:rPr>
            </w:pPr>
          </w:p>
        </w:tc>
        <w:tc>
          <w:tcPr>
            <w:tcW w:w="1329" w:type="dxa"/>
            <w:vMerge/>
            <w:shd w:val="clear" w:color="auto" w:fill="auto"/>
          </w:tcPr>
          <w:p w:rsidR="00B13071" w:rsidRPr="00851552" w:rsidRDefault="00B13071" w:rsidP="00B13071">
            <w:pPr>
              <w:spacing w:after="0"/>
              <w:rPr>
                <w:rFonts w:ascii="Times New Roman" w:hAnsi="Times New Roman" w:cs="Times New Roman"/>
                <w:b/>
                <w:sz w:val="20"/>
                <w:szCs w:val="20"/>
              </w:rPr>
            </w:pPr>
          </w:p>
        </w:tc>
        <w:tc>
          <w:tcPr>
            <w:tcW w:w="2478" w:type="dxa"/>
            <w:tcBorders>
              <w:top w:val="single" w:sz="4" w:space="0" w:color="auto"/>
              <w:left w:val="nil"/>
              <w:right w:val="nil"/>
            </w:tcBorders>
            <w:shd w:val="clear" w:color="auto" w:fill="auto"/>
          </w:tcPr>
          <w:p w:rsidR="00B13071" w:rsidRPr="00013E51" w:rsidRDefault="00B13071" w:rsidP="00B13071">
            <w:pPr>
              <w:spacing w:after="0"/>
              <w:rPr>
                <w:rFonts w:ascii="Times New Roman" w:hAnsi="Times New Roman" w:cs="Times New Roman"/>
                <w:sz w:val="20"/>
                <w:szCs w:val="20"/>
              </w:rPr>
            </w:pPr>
            <w:r w:rsidRPr="00013E51">
              <w:rPr>
                <w:rFonts w:ascii="Times New Roman" w:hAnsi="Times New Roman" w:cs="Times New Roman"/>
                <w:sz w:val="20"/>
                <w:szCs w:val="20"/>
              </w:rPr>
              <w:t>écouter/parler/ pratique théâtrale</w:t>
            </w:r>
          </w:p>
        </w:tc>
        <w:tc>
          <w:tcPr>
            <w:tcW w:w="7317" w:type="dxa"/>
            <w:shd w:val="clear" w:color="auto" w:fill="auto"/>
          </w:tcPr>
          <w:p w:rsidR="00B13071" w:rsidRPr="007F5D73" w:rsidRDefault="00B13071" w:rsidP="00B13071">
            <w:pPr>
              <w:spacing w:after="0" w:line="240" w:lineRule="auto"/>
              <w:rPr>
                <w:sz w:val="20"/>
                <w:szCs w:val="20"/>
              </w:rPr>
            </w:pPr>
            <w:r w:rsidRPr="007F5D73">
              <w:rPr>
                <w:rFonts w:ascii="Times New Roman" w:hAnsi="Times New Roman" w:cs="Times New Roman"/>
                <w:sz w:val="20"/>
                <w:szCs w:val="20"/>
              </w:rPr>
              <w:t>L’élève montre une</w:t>
            </w:r>
            <w:r w:rsidRPr="00B13071">
              <w:rPr>
                <w:rFonts w:ascii="Times New Roman" w:eastAsiaTheme="minorHAnsi" w:hAnsi="Times New Roman" w:cs="Times New Roman"/>
                <w:b/>
                <w:sz w:val="20"/>
                <w:szCs w:val="20"/>
                <w:lang w:val="fr-BE"/>
              </w:rPr>
              <w:t xml:space="preserve"> </w:t>
            </w:r>
            <w:r w:rsidRPr="007F5D73">
              <w:rPr>
                <w:rFonts w:ascii="Times New Roman" w:hAnsi="Times New Roman" w:cs="Times New Roman"/>
                <w:sz w:val="20"/>
                <w:szCs w:val="20"/>
              </w:rPr>
              <w:t>capacité</w:t>
            </w:r>
            <w:r w:rsidRPr="00B13071">
              <w:rPr>
                <w:rFonts w:ascii="Times New Roman" w:eastAsiaTheme="minorHAnsi" w:hAnsi="Times New Roman" w:cs="Times New Roman"/>
                <w:b/>
                <w:sz w:val="20"/>
                <w:szCs w:val="20"/>
                <w:lang w:val="fr-BE"/>
              </w:rPr>
              <w:t xml:space="preserve"> </w:t>
            </w:r>
            <w:r>
              <w:rPr>
                <w:rFonts w:ascii="Times New Roman" w:eastAsiaTheme="minorHAnsi" w:hAnsi="Times New Roman" w:cs="Times New Roman"/>
                <w:b/>
                <w:sz w:val="20"/>
                <w:szCs w:val="20"/>
                <w:lang w:val="fr-BE"/>
              </w:rPr>
              <w:t>in</w:t>
            </w:r>
            <w:r w:rsidRPr="00B13071">
              <w:rPr>
                <w:rFonts w:ascii="Times New Roman" w:hAnsi="Times New Roman" w:cs="Times New Roman"/>
                <w:b/>
                <w:sz w:val="20"/>
                <w:szCs w:val="20"/>
                <w:lang w:val="fr-BE"/>
              </w:rPr>
              <w:t>suffisante</w:t>
            </w:r>
            <w:r w:rsidRPr="007F5D73">
              <w:rPr>
                <w:rFonts w:ascii="Times New Roman" w:hAnsi="Times New Roman" w:cs="Times New Roman"/>
                <w:sz w:val="20"/>
                <w:szCs w:val="20"/>
              </w:rPr>
              <w:t xml:space="preserve"> à </w:t>
            </w:r>
          </w:p>
          <w:p w:rsidR="00B13071" w:rsidRDefault="00B13071" w:rsidP="00B13071">
            <w:pPr>
              <w:spacing w:after="0"/>
              <w:rPr>
                <w:rFonts w:ascii="Times New Roman" w:hAnsi="Times New Roman" w:cs="Times New Roman"/>
                <w:sz w:val="20"/>
                <w:szCs w:val="20"/>
              </w:rPr>
            </w:pPr>
            <w:r w:rsidRPr="00445B43">
              <w:rPr>
                <w:rFonts w:ascii="Times New Roman" w:hAnsi="Times New Roman" w:cs="Times New Roman"/>
                <w:sz w:val="20"/>
                <w:szCs w:val="20"/>
              </w:rPr>
              <w:t>-</w:t>
            </w:r>
            <w:r>
              <w:rPr>
                <w:rFonts w:ascii="Times New Roman" w:hAnsi="Times New Roman" w:cs="Times New Roman"/>
                <w:sz w:val="20"/>
                <w:szCs w:val="20"/>
              </w:rPr>
              <w:t xml:space="preserve"> </w:t>
            </w:r>
            <w:r w:rsidRPr="00445B43">
              <w:rPr>
                <w:rFonts w:ascii="Times New Roman" w:hAnsi="Times New Roman" w:cs="Times New Roman"/>
                <w:sz w:val="20"/>
                <w:szCs w:val="20"/>
              </w:rPr>
              <w:t>Écouter des textes enregistrés (œuvres lyriques et théâtrales, lectures, etc.) et savoir en rendre compte oralement ou par écrit.</w:t>
            </w:r>
          </w:p>
          <w:p w:rsidR="00B13071" w:rsidRPr="007F5D73" w:rsidRDefault="00B13071" w:rsidP="00B13071">
            <w:pPr>
              <w:spacing w:after="0"/>
            </w:pPr>
            <w:r>
              <w:rPr>
                <w:rFonts w:ascii="Times New Roman" w:hAnsi="Times New Roman" w:cs="Times New Roman"/>
                <w:sz w:val="20"/>
                <w:szCs w:val="20"/>
              </w:rPr>
              <w:t xml:space="preserve">- </w:t>
            </w:r>
            <w:r w:rsidRPr="007D5C83">
              <w:rPr>
                <w:rFonts w:ascii="Times New Roman" w:hAnsi="Times New Roman" w:cs="Times New Roman"/>
                <w:sz w:val="20"/>
                <w:szCs w:val="20"/>
              </w:rPr>
              <w:t xml:space="preserve">Savoir analyser des scènes ou des propositions de jeux dans le cadre des ateliers. </w:t>
            </w:r>
          </w:p>
          <w:p w:rsidR="00B13071" w:rsidRPr="007F5D73" w:rsidRDefault="00B13071" w:rsidP="00B13071">
            <w:pPr>
              <w:spacing w:after="0" w:line="240" w:lineRule="auto"/>
            </w:pPr>
            <w:r>
              <w:rPr>
                <w:rFonts w:ascii="Times New Roman" w:hAnsi="Times New Roman" w:cs="Times New Roman"/>
                <w:sz w:val="20"/>
                <w:szCs w:val="20"/>
              </w:rPr>
              <w:t xml:space="preserve">- </w:t>
            </w:r>
            <w:r w:rsidRPr="007D5C83">
              <w:rPr>
                <w:rFonts w:ascii="Times New Roman" w:hAnsi="Times New Roman" w:cs="Times New Roman"/>
                <w:sz w:val="20"/>
                <w:szCs w:val="20"/>
              </w:rPr>
              <w:t xml:space="preserve">Savoir lire un texte, original ou personnel, à voix haute de façon expressive et créer une mise en espace pour cette lecture. </w:t>
            </w:r>
          </w:p>
          <w:p w:rsidR="00B13071" w:rsidRPr="007F5D73" w:rsidRDefault="00B13071" w:rsidP="00B13071">
            <w:pPr>
              <w:spacing w:after="0" w:line="240" w:lineRule="auto"/>
            </w:pPr>
            <w:r>
              <w:rPr>
                <w:rFonts w:ascii="Times New Roman" w:hAnsi="Times New Roman" w:cs="Times New Roman"/>
                <w:sz w:val="20"/>
                <w:szCs w:val="20"/>
              </w:rPr>
              <w:t xml:space="preserve">- </w:t>
            </w:r>
            <w:r w:rsidRPr="007D5C83">
              <w:rPr>
                <w:rFonts w:ascii="Times New Roman" w:hAnsi="Times New Roman" w:cs="Times New Roman"/>
                <w:sz w:val="20"/>
                <w:szCs w:val="20"/>
              </w:rPr>
              <w:t>Faire des propositions de jeu qui prouvent une maîtrise des techniques apprises.</w:t>
            </w:r>
          </w:p>
          <w:p w:rsidR="00B13071" w:rsidRPr="007D5C83" w:rsidRDefault="00B13071" w:rsidP="00B1307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D5C83">
              <w:rPr>
                <w:rFonts w:ascii="Times New Roman" w:hAnsi="Times New Roman" w:cs="Times New Roman"/>
                <w:sz w:val="20"/>
                <w:szCs w:val="20"/>
              </w:rPr>
              <w:t>Présenter un travail créatif et savo</w:t>
            </w:r>
            <w:r>
              <w:rPr>
                <w:rFonts w:ascii="Times New Roman" w:hAnsi="Times New Roman" w:cs="Times New Roman"/>
                <w:sz w:val="20"/>
                <w:szCs w:val="20"/>
              </w:rPr>
              <w:t>ir en défendre les partis pris.</w:t>
            </w:r>
          </w:p>
          <w:p w:rsidR="00B13071" w:rsidRPr="007F5D73" w:rsidRDefault="00B13071" w:rsidP="00B13071">
            <w:pPr>
              <w:pStyle w:val="ListParagraph"/>
            </w:pPr>
          </w:p>
        </w:tc>
      </w:tr>
      <w:tr w:rsidR="00B13071" w:rsidRPr="007F5D73" w:rsidTr="00B13071">
        <w:trPr>
          <w:trHeight w:val="191"/>
        </w:trPr>
        <w:tc>
          <w:tcPr>
            <w:tcW w:w="820" w:type="dxa"/>
            <w:vMerge/>
            <w:shd w:val="clear" w:color="auto" w:fill="auto"/>
            <w:vAlign w:val="center"/>
          </w:tcPr>
          <w:p w:rsidR="00B13071" w:rsidRPr="007F5D73" w:rsidRDefault="00B13071" w:rsidP="00B13071">
            <w:pPr>
              <w:spacing w:after="0" w:line="240" w:lineRule="auto"/>
            </w:pPr>
          </w:p>
        </w:tc>
        <w:tc>
          <w:tcPr>
            <w:tcW w:w="1928" w:type="dxa"/>
            <w:vMerge/>
            <w:shd w:val="clear" w:color="auto" w:fill="auto"/>
          </w:tcPr>
          <w:p w:rsidR="00B13071" w:rsidRPr="00851552" w:rsidRDefault="00B13071" w:rsidP="00B13071">
            <w:pPr>
              <w:pStyle w:val="ListParagraph"/>
              <w:spacing w:after="120" w:line="276" w:lineRule="auto"/>
              <w:ind w:left="357" w:hanging="357"/>
              <w:rPr>
                <w:rFonts w:ascii="Times New Roman" w:hAnsi="Times New Roman" w:cs="Times New Roman"/>
                <w:b/>
              </w:rPr>
            </w:pPr>
          </w:p>
        </w:tc>
        <w:tc>
          <w:tcPr>
            <w:tcW w:w="1329" w:type="dxa"/>
            <w:vMerge/>
            <w:shd w:val="clear" w:color="auto" w:fill="auto"/>
          </w:tcPr>
          <w:p w:rsidR="00B13071" w:rsidRPr="00851552" w:rsidRDefault="00B13071" w:rsidP="00B13071">
            <w:pPr>
              <w:spacing w:after="0"/>
              <w:rPr>
                <w:rFonts w:ascii="Times New Roman" w:hAnsi="Times New Roman" w:cs="Times New Roman"/>
                <w:b/>
                <w:sz w:val="20"/>
                <w:szCs w:val="20"/>
              </w:rPr>
            </w:pPr>
          </w:p>
        </w:tc>
        <w:tc>
          <w:tcPr>
            <w:tcW w:w="2478" w:type="dxa"/>
            <w:tcBorders>
              <w:top w:val="single" w:sz="4" w:space="0" w:color="auto"/>
              <w:left w:val="nil"/>
              <w:right w:val="nil"/>
            </w:tcBorders>
            <w:shd w:val="clear" w:color="auto" w:fill="auto"/>
          </w:tcPr>
          <w:p w:rsidR="00B13071" w:rsidRDefault="00B13071" w:rsidP="00B13071">
            <w:pPr>
              <w:spacing w:after="0"/>
              <w:rPr>
                <w:rFonts w:ascii="Times New Roman" w:hAnsi="Times New Roman" w:cs="Times New Roman"/>
                <w:sz w:val="20"/>
                <w:szCs w:val="20"/>
              </w:rPr>
            </w:pPr>
            <w:r w:rsidRPr="003352DC">
              <w:rPr>
                <w:rFonts w:ascii="Times New Roman" w:hAnsi="Times New Roman" w:cs="Times New Roman"/>
                <w:sz w:val="20"/>
                <w:szCs w:val="20"/>
              </w:rPr>
              <w:t>mobiliser ses compétences linguistiques et culturelles</w:t>
            </w:r>
          </w:p>
        </w:tc>
        <w:tc>
          <w:tcPr>
            <w:tcW w:w="7317" w:type="dxa"/>
            <w:shd w:val="clear" w:color="auto" w:fill="auto"/>
          </w:tcPr>
          <w:p w:rsidR="00B13071" w:rsidRPr="00C63097" w:rsidRDefault="00B13071" w:rsidP="00B13071">
            <w:pPr>
              <w:spacing w:after="0"/>
              <w:rPr>
                <w:rFonts w:ascii="Times New Roman" w:hAnsi="Times New Roman" w:cs="Times New Roman"/>
                <w:sz w:val="20"/>
                <w:szCs w:val="20"/>
                <w:lang w:val="fr-BE"/>
              </w:rPr>
            </w:pPr>
            <w:r w:rsidRPr="00C63097">
              <w:rPr>
                <w:rFonts w:ascii="Times New Roman" w:hAnsi="Times New Roman" w:cs="Times New Roman"/>
                <w:sz w:val="20"/>
                <w:szCs w:val="20"/>
                <w:lang w:val="fr-BE"/>
              </w:rPr>
              <w:t>L’élève montre une capacité</w:t>
            </w:r>
            <w:r w:rsidRPr="00B13071">
              <w:rPr>
                <w:rFonts w:ascii="Times New Roman" w:eastAsiaTheme="minorHAnsi" w:hAnsi="Times New Roman" w:cs="Times New Roman"/>
                <w:b/>
                <w:sz w:val="20"/>
                <w:szCs w:val="20"/>
                <w:lang w:val="fr-BE"/>
              </w:rPr>
              <w:t xml:space="preserve"> </w:t>
            </w:r>
            <w:r>
              <w:rPr>
                <w:rFonts w:ascii="Times New Roman" w:eastAsiaTheme="minorHAnsi" w:hAnsi="Times New Roman" w:cs="Times New Roman"/>
                <w:b/>
                <w:sz w:val="20"/>
                <w:szCs w:val="20"/>
                <w:lang w:val="fr-BE"/>
              </w:rPr>
              <w:t>in</w:t>
            </w:r>
            <w:r w:rsidRPr="00B13071">
              <w:rPr>
                <w:rFonts w:ascii="Times New Roman" w:eastAsiaTheme="minorHAnsi" w:hAnsi="Times New Roman" w:cs="Times New Roman"/>
                <w:b/>
                <w:sz w:val="20"/>
                <w:szCs w:val="20"/>
                <w:lang w:val="fr-BE"/>
              </w:rPr>
              <w:t xml:space="preserve">suffisante </w:t>
            </w:r>
            <w:r w:rsidRPr="00C63097">
              <w:rPr>
                <w:rFonts w:ascii="Times New Roman" w:hAnsi="Times New Roman" w:cs="Times New Roman"/>
                <w:sz w:val="20"/>
                <w:szCs w:val="20"/>
                <w:lang w:val="fr-BE"/>
              </w:rPr>
              <w:t xml:space="preserve">à </w:t>
            </w:r>
          </w:p>
          <w:p w:rsidR="00B13071" w:rsidRPr="00C63097" w:rsidRDefault="00B13071" w:rsidP="00B13071">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C63097">
              <w:rPr>
                <w:rFonts w:ascii="Times New Roman" w:hAnsi="Times New Roman" w:cs="Times New Roman"/>
                <w:sz w:val="20"/>
                <w:szCs w:val="20"/>
              </w:rPr>
              <w:t xml:space="preserve">Mettre en relation un texte théâtral avec un contexte historique et culturel. </w:t>
            </w:r>
          </w:p>
          <w:p w:rsidR="00B13071" w:rsidRDefault="00B13071" w:rsidP="00B13071">
            <w:pPr>
              <w:spacing w:after="0"/>
              <w:rPr>
                <w:rFonts w:ascii="Times New Roman" w:hAnsi="Times New Roman" w:cs="Times New Roman"/>
                <w:sz w:val="20"/>
                <w:szCs w:val="20"/>
              </w:rPr>
            </w:pPr>
            <w:r w:rsidRPr="00445B43">
              <w:rPr>
                <w:rFonts w:ascii="Times New Roman" w:hAnsi="Times New Roman" w:cs="Times New Roman"/>
                <w:sz w:val="20"/>
                <w:szCs w:val="20"/>
              </w:rPr>
              <w:t>-</w:t>
            </w:r>
            <w:r>
              <w:rPr>
                <w:rFonts w:ascii="Times New Roman" w:hAnsi="Times New Roman" w:cs="Times New Roman"/>
                <w:sz w:val="20"/>
                <w:szCs w:val="20"/>
              </w:rPr>
              <w:t xml:space="preserve"> </w:t>
            </w:r>
            <w:r w:rsidRPr="00445B43">
              <w:rPr>
                <w:rFonts w:ascii="Times New Roman" w:hAnsi="Times New Roman" w:cs="Times New Roman"/>
                <w:sz w:val="20"/>
                <w:szCs w:val="20"/>
              </w:rPr>
              <w:t xml:space="preserve">Interroger de façon précise et nuancée les éléments d’une pièce de théâtre (motivations des personnages, composantes d’une intrigue…). </w:t>
            </w:r>
          </w:p>
          <w:p w:rsidR="00B13071" w:rsidRDefault="00B13071" w:rsidP="00B13071">
            <w:pPr>
              <w:rPr>
                <w:rFonts w:ascii="Times New Roman" w:hAnsi="Times New Roman" w:cs="Times New Roman"/>
                <w:sz w:val="20"/>
                <w:szCs w:val="20"/>
                <w:lang w:val="fr-BE"/>
              </w:rPr>
            </w:pPr>
            <w:r>
              <w:rPr>
                <w:rFonts w:ascii="Times New Roman" w:hAnsi="Times New Roman" w:cs="Times New Roman"/>
                <w:sz w:val="20"/>
                <w:szCs w:val="20"/>
              </w:rPr>
              <w:t xml:space="preserve">- </w:t>
            </w:r>
            <w:r w:rsidRPr="00C63097">
              <w:rPr>
                <w:rFonts w:ascii="Times New Roman" w:hAnsi="Times New Roman" w:cs="Times New Roman"/>
                <w:sz w:val="20"/>
                <w:szCs w:val="20"/>
                <w:lang w:val="fr-BE"/>
              </w:rPr>
              <w:t>Mobiliser des éléments culturels pour appréhender une représentation.</w:t>
            </w:r>
          </w:p>
          <w:p w:rsidR="00B13071" w:rsidRPr="007F5D73" w:rsidRDefault="00B13071" w:rsidP="00B13071">
            <w:pPr>
              <w:rPr>
                <w:rFonts w:ascii="Times New Roman" w:hAnsi="Times New Roman" w:cs="Times New Roman"/>
                <w:sz w:val="20"/>
                <w:szCs w:val="20"/>
              </w:rPr>
            </w:pPr>
          </w:p>
        </w:tc>
      </w:tr>
      <w:tr w:rsidR="00B13071" w:rsidRPr="007F5D73" w:rsidTr="00B13071">
        <w:trPr>
          <w:trHeight w:val="261"/>
        </w:trPr>
        <w:tc>
          <w:tcPr>
            <w:tcW w:w="820" w:type="dxa"/>
            <w:vMerge w:val="restart"/>
            <w:shd w:val="clear" w:color="auto" w:fill="auto"/>
            <w:vAlign w:val="center"/>
          </w:tcPr>
          <w:p w:rsidR="00B13071" w:rsidRPr="00210BF0" w:rsidRDefault="00B13071" w:rsidP="00B13071">
            <w:pPr>
              <w:spacing w:after="0" w:line="240" w:lineRule="auto"/>
              <w:rPr>
                <w:b/>
                <w:sz w:val="20"/>
                <w:szCs w:val="20"/>
              </w:rPr>
            </w:pPr>
            <w:r w:rsidRPr="00210BF0">
              <w:rPr>
                <w:rFonts w:ascii="Times New Roman" w:hAnsi="Times New Roman" w:cs="Times New Roman"/>
                <w:b/>
                <w:sz w:val="20"/>
                <w:szCs w:val="20"/>
              </w:rPr>
              <w:lastRenderedPageBreak/>
              <w:t>0 - 2.9</w:t>
            </w:r>
          </w:p>
          <w:p w:rsidR="00B13071" w:rsidRPr="00851552" w:rsidRDefault="00B13071" w:rsidP="00B13071">
            <w:pPr>
              <w:spacing w:after="0" w:line="240" w:lineRule="auto"/>
              <w:rPr>
                <w:b/>
                <w:sz w:val="24"/>
              </w:rPr>
            </w:pPr>
          </w:p>
        </w:tc>
        <w:tc>
          <w:tcPr>
            <w:tcW w:w="1928" w:type="dxa"/>
            <w:vMerge w:val="restart"/>
            <w:shd w:val="clear" w:color="auto" w:fill="auto"/>
          </w:tcPr>
          <w:p w:rsidR="00B13071" w:rsidRDefault="00B13071" w:rsidP="00B13071">
            <w:pPr>
              <w:spacing w:after="0"/>
              <w:rPr>
                <w:rFonts w:ascii="Times New Roman" w:hAnsi="Times New Roman" w:cs="Times New Roman"/>
                <w:b/>
                <w:sz w:val="24"/>
              </w:rPr>
            </w:pPr>
            <w:r w:rsidRPr="00851552">
              <w:rPr>
                <w:rFonts w:ascii="Times New Roman" w:hAnsi="Times New Roman" w:cs="Times New Roman"/>
                <w:b/>
                <w:sz w:val="24"/>
              </w:rPr>
              <w:t>Très insuffisant</w:t>
            </w:r>
          </w:p>
          <w:p w:rsidR="00B13071" w:rsidRPr="00851552" w:rsidRDefault="00B13071" w:rsidP="00B13071">
            <w:pPr>
              <w:rPr>
                <w:rFonts w:ascii="Times New Roman" w:hAnsi="Times New Roman" w:cs="Times New Roman"/>
                <w:b/>
                <w:sz w:val="24"/>
              </w:rPr>
            </w:pPr>
            <w:r>
              <w:rPr>
                <w:rFonts w:ascii="Times New Roman" w:hAnsi="Times New Roman" w:cs="Times New Roman"/>
                <w:b/>
                <w:sz w:val="24"/>
              </w:rPr>
              <w:t>(échec)</w:t>
            </w:r>
          </w:p>
        </w:tc>
        <w:tc>
          <w:tcPr>
            <w:tcW w:w="1329" w:type="dxa"/>
            <w:vMerge w:val="restart"/>
            <w:shd w:val="clear" w:color="auto" w:fill="auto"/>
          </w:tcPr>
          <w:p w:rsidR="00B13071" w:rsidRPr="00141C6F" w:rsidRDefault="00B13071" w:rsidP="00B13071">
            <w:pPr>
              <w:spacing w:after="0"/>
              <w:rPr>
                <w:rFonts w:ascii="Times New Roman" w:hAnsi="Times New Roman" w:cs="Times New Roman"/>
                <w:b/>
                <w:sz w:val="24"/>
              </w:rPr>
            </w:pPr>
            <w:r w:rsidRPr="00141C6F">
              <w:rPr>
                <w:rFonts w:ascii="Times New Roman" w:hAnsi="Times New Roman" w:cs="Times New Roman"/>
                <w:b/>
                <w:sz w:val="24"/>
              </w:rPr>
              <w:t>FX</w:t>
            </w:r>
          </w:p>
        </w:tc>
        <w:tc>
          <w:tcPr>
            <w:tcW w:w="2478" w:type="dxa"/>
            <w:tcBorders>
              <w:top w:val="single" w:sz="4" w:space="0" w:color="auto"/>
              <w:left w:val="nil"/>
              <w:right w:val="nil"/>
            </w:tcBorders>
            <w:shd w:val="clear" w:color="auto" w:fill="auto"/>
          </w:tcPr>
          <w:p w:rsidR="00B13071" w:rsidRPr="003352DC" w:rsidRDefault="00B13071" w:rsidP="00B13071">
            <w:pPr>
              <w:rPr>
                <w:rFonts w:ascii="Times New Roman" w:hAnsi="Times New Roman" w:cs="Times New Roman"/>
              </w:rPr>
            </w:pPr>
            <w:r w:rsidRPr="003352DC">
              <w:rPr>
                <w:rFonts w:ascii="Times New Roman" w:hAnsi="Times New Roman" w:cs="Times New Roman"/>
              </w:rPr>
              <w:t>Lire</w:t>
            </w:r>
          </w:p>
        </w:tc>
        <w:tc>
          <w:tcPr>
            <w:tcW w:w="7317" w:type="dxa"/>
            <w:tcBorders>
              <w:top w:val="single" w:sz="4" w:space="0" w:color="auto"/>
            </w:tcBorders>
            <w:shd w:val="clear" w:color="auto" w:fill="auto"/>
          </w:tcPr>
          <w:p w:rsidR="00B13071" w:rsidRDefault="00B13071" w:rsidP="00B13071">
            <w:pPr>
              <w:spacing w:after="0" w:line="240" w:lineRule="auto"/>
              <w:rPr>
                <w:rFonts w:ascii="Times New Roman" w:hAnsi="Times New Roman" w:cs="Times New Roman"/>
                <w:sz w:val="20"/>
                <w:szCs w:val="20"/>
              </w:rPr>
            </w:pPr>
            <w:r w:rsidRPr="007F5D73">
              <w:rPr>
                <w:rFonts w:ascii="Times New Roman" w:hAnsi="Times New Roman" w:cs="Times New Roman"/>
                <w:sz w:val="20"/>
                <w:szCs w:val="20"/>
              </w:rPr>
              <w:t>L’élève montre une capacité</w:t>
            </w:r>
            <w:r>
              <w:rPr>
                <w:rFonts w:ascii="Times New Roman" w:hAnsi="Times New Roman" w:cs="Times New Roman"/>
                <w:sz w:val="20"/>
                <w:szCs w:val="20"/>
              </w:rPr>
              <w:t xml:space="preserve"> </w:t>
            </w:r>
            <w:r w:rsidRPr="00B13071">
              <w:rPr>
                <w:rFonts w:ascii="Times New Roman" w:hAnsi="Times New Roman" w:cs="Times New Roman"/>
                <w:b/>
                <w:sz w:val="20"/>
                <w:szCs w:val="20"/>
              </w:rPr>
              <w:t>très insuffisante</w:t>
            </w:r>
            <w:r w:rsidRPr="007F5D73">
              <w:rPr>
                <w:rFonts w:ascii="Times New Roman" w:hAnsi="Times New Roman" w:cs="Times New Roman"/>
                <w:sz w:val="20"/>
                <w:szCs w:val="20"/>
              </w:rPr>
              <w:t xml:space="preserve"> à </w:t>
            </w:r>
          </w:p>
          <w:p w:rsidR="00B13071" w:rsidRDefault="00B13071" w:rsidP="00B13071">
            <w:pPr>
              <w:spacing w:after="0" w:line="240" w:lineRule="auto"/>
              <w:rPr>
                <w:rFonts w:ascii="Times New Roman" w:hAnsi="Times New Roman" w:cs="Times New Roman"/>
                <w:sz w:val="20"/>
                <w:szCs w:val="20"/>
              </w:rPr>
            </w:pPr>
            <w:r w:rsidRPr="003352DC">
              <w:rPr>
                <w:rFonts w:ascii="Times New Roman" w:hAnsi="Times New Roman" w:cs="Times New Roman"/>
                <w:sz w:val="20"/>
                <w:szCs w:val="20"/>
              </w:rPr>
              <w:t>-</w:t>
            </w:r>
            <w:r>
              <w:rPr>
                <w:rFonts w:ascii="Times New Roman" w:hAnsi="Times New Roman" w:cs="Times New Roman"/>
                <w:sz w:val="20"/>
                <w:szCs w:val="20"/>
              </w:rPr>
              <w:t xml:space="preserve"> </w:t>
            </w:r>
            <w:r w:rsidRPr="003352DC">
              <w:rPr>
                <w:rFonts w:ascii="Times New Roman" w:hAnsi="Times New Roman" w:cs="Times New Roman"/>
                <w:sz w:val="20"/>
                <w:szCs w:val="20"/>
              </w:rPr>
              <w:t>Recourir de façon pertinente à des sources diverses (critiques, écrits dramaturgiques, pièces de théâtre, documents audiovisuels, images), en respectant les co</w:t>
            </w:r>
            <w:r>
              <w:rPr>
                <w:rFonts w:ascii="Times New Roman" w:hAnsi="Times New Roman" w:cs="Times New Roman"/>
                <w:sz w:val="20"/>
                <w:szCs w:val="20"/>
              </w:rPr>
              <w:t>des inhérents à chacune d’elles.</w:t>
            </w:r>
          </w:p>
          <w:p w:rsidR="00B13071" w:rsidRPr="007F5D73" w:rsidRDefault="00B13071" w:rsidP="00B13071">
            <w:pPr>
              <w:pStyle w:val="ListParagraph"/>
              <w:ind w:left="357" w:hanging="357"/>
              <w:jc w:val="both"/>
              <w:rPr>
                <w:sz w:val="20"/>
                <w:szCs w:val="20"/>
              </w:rPr>
            </w:pPr>
            <w:r>
              <w:rPr>
                <w:rFonts w:ascii="Times New Roman" w:hAnsi="Times New Roman" w:cs="Times New Roman"/>
                <w:sz w:val="20"/>
                <w:szCs w:val="20"/>
              </w:rPr>
              <w:t xml:space="preserve">- </w:t>
            </w:r>
            <w:r w:rsidRPr="007F5D73">
              <w:rPr>
                <w:rFonts w:ascii="Times New Roman" w:hAnsi="Times New Roman" w:cs="Times New Roman"/>
                <w:sz w:val="20"/>
                <w:szCs w:val="20"/>
              </w:rPr>
              <w:t xml:space="preserve">Identifier certains sous-genres du théâtre, </w:t>
            </w:r>
            <w:r>
              <w:rPr>
                <w:rFonts w:ascii="Times New Roman" w:hAnsi="Times New Roman" w:cs="Times New Roman"/>
                <w:sz w:val="20"/>
                <w:szCs w:val="20"/>
              </w:rPr>
              <w:t>les caractéristiques de certains mouvements</w:t>
            </w:r>
            <w:r w:rsidRPr="007F5D73">
              <w:rPr>
                <w:rFonts w:ascii="Times New Roman" w:hAnsi="Times New Roman" w:cs="Times New Roman"/>
                <w:sz w:val="20"/>
                <w:szCs w:val="20"/>
              </w:rPr>
              <w:t xml:space="preserve">. </w:t>
            </w:r>
          </w:p>
          <w:p w:rsidR="00B13071" w:rsidRPr="007F5D73" w:rsidRDefault="00B13071" w:rsidP="00B13071">
            <w:pPr>
              <w:pStyle w:val="ListParagraph"/>
              <w:spacing w:after="120"/>
              <w:ind w:left="357" w:hanging="357"/>
              <w:rPr>
                <w:sz w:val="20"/>
                <w:szCs w:val="20"/>
              </w:rPr>
            </w:pPr>
            <w:r>
              <w:rPr>
                <w:rFonts w:ascii="Times New Roman" w:hAnsi="Times New Roman" w:cs="Times New Roman"/>
                <w:sz w:val="20"/>
                <w:szCs w:val="20"/>
              </w:rPr>
              <w:t xml:space="preserve">- </w:t>
            </w:r>
            <w:r w:rsidRPr="007F5D73">
              <w:rPr>
                <w:rFonts w:ascii="Times New Roman" w:hAnsi="Times New Roman" w:cs="Times New Roman"/>
                <w:sz w:val="20"/>
                <w:szCs w:val="20"/>
              </w:rPr>
              <w:t>Savoir situer une œuvre dans l’histoire du théâtre.</w:t>
            </w:r>
          </w:p>
          <w:p w:rsidR="00B13071" w:rsidRPr="007F5D73" w:rsidRDefault="00B13071" w:rsidP="00B13071">
            <w:pPr>
              <w:pStyle w:val="ListParagraph"/>
              <w:spacing w:after="120"/>
              <w:ind w:left="357" w:hanging="357"/>
              <w:rPr>
                <w:sz w:val="20"/>
                <w:szCs w:val="20"/>
              </w:rPr>
            </w:pPr>
            <w:r>
              <w:rPr>
                <w:rFonts w:ascii="Times New Roman" w:hAnsi="Times New Roman" w:cs="Times New Roman"/>
                <w:sz w:val="20"/>
                <w:szCs w:val="20"/>
              </w:rPr>
              <w:t xml:space="preserve">- </w:t>
            </w:r>
            <w:r w:rsidRPr="007F5D73">
              <w:rPr>
                <w:rFonts w:ascii="Times New Roman" w:hAnsi="Times New Roman" w:cs="Times New Roman"/>
                <w:sz w:val="20"/>
                <w:szCs w:val="20"/>
              </w:rPr>
              <w:t xml:space="preserve">Savoir caractériser les enjeux d’un texte théâtral. </w:t>
            </w:r>
          </w:p>
          <w:p w:rsidR="00B13071" w:rsidRPr="007D5C83" w:rsidRDefault="00B13071" w:rsidP="00B13071">
            <w:pPr>
              <w:pStyle w:val="ListParagraph"/>
              <w:ind w:left="357" w:hanging="357"/>
            </w:pPr>
            <w:r>
              <w:rPr>
                <w:rFonts w:ascii="Times New Roman" w:hAnsi="Times New Roman" w:cs="Times New Roman"/>
                <w:sz w:val="20"/>
                <w:szCs w:val="20"/>
              </w:rPr>
              <w:t xml:space="preserve">- </w:t>
            </w:r>
            <w:r w:rsidRPr="007F5D73">
              <w:rPr>
                <w:rFonts w:ascii="Times New Roman" w:hAnsi="Times New Roman" w:cs="Times New Roman"/>
                <w:sz w:val="20"/>
                <w:szCs w:val="20"/>
              </w:rPr>
              <w:t>Connaître et utiliser de manière critique les ressou</w:t>
            </w:r>
            <w:r>
              <w:rPr>
                <w:rFonts w:ascii="Times New Roman" w:hAnsi="Times New Roman" w:cs="Times New Roman"/>
                <w:sz w:val="20"/>
                <w:szCs w:val="20"/>
              </w:rPr>
              <w:t>rces disponibles en lien avec le théâtre , dont les ressources numériques</w:t>
            </w:r>
          </w:p>
        </w:tc>
      </w:tr>
      <w:tr w:rsidR="00B13071" w:rsidRPr="007F5D73" w:rsidTr="00B13071">
        <w:trPr>
          <w:trHeight w:val="258"/>
        </w:trPr>
        <w:tc>
          <w:tcPr>
            <w:tcW w:w="820" w:type="dxa"/>
            <w:vMerge/>
            <w:shd w:val="clear" w:color="auto" w:fill="auto"/>
            <w:vAlign w:val="center"/>
          </w:tcPr>
          <w:p w:rsidR="00B13071" w:rsidRPr="00851552" w:rsidRDefault="00B13071" w:rsidP="00B13071">
            <w:pPr>
              <w:spacing w:after="0" w:line="240" w:lineRule="auto"/>
              <w:rPr>
                <w:rFonts w:ascii="Times New Roman" w:hAnsi="Times New Roman" w:cs="Times New Roman"/>
                <w:b/>
                <w:sz w:val="24"/>
              </w:rPr>
            </w:pPr>
          </w:p>
        </w:tc>
        <w:tc>
          <w:tcPr>
            <w:tcW w:w="1928" w:type="dxa"/>
            <w:vMerge/>
            <w:shd w:val="clear" w:color="auto" w:fill="auto"/>
          </w:tcPr>
          <w:p w:rsidR="00B13071" w:rsidRPr="00851552" w:rsidRDefault="00B13071" w:rsidP="00B13071">
            <w:pPr>
              <w:rPr>
                <w:rFonts w:ascii="Times New Roman" w:hAnsi="Times New Roman" w:cs="Times New Roman"/>
                <w:b/>
                <w:sz w:val="24"/>
              </w:rPr>
            </w:pPr>
          </w:p>
        </w:tc>
        <w:tc>
          <w:tcPr>
            <w:tcW w:w="1329" w:type="dxa"/>
            <w:vMerge/>
            <w:shd w:val="clear" w:color="auto" w:fill="auto"/>
          </w:tcPr>
          <w:p w:rsidR="00B13071" w:rsidRPr="007F5D73" w:rsidRDefault="00B13071" w:rsidP="00B13071">
            <w:pPr>
              <w:spacing w:after="0"/>
              <w:rPr>
                <w:rFonts w:ascii="Times New Roman" w:hAnsi="Times New Roman" w:cs="Times New Roman"/>
                <w:sz w:val="20"/>
                <w:szCs w:val="20"/>
              </w:rPr>
            </w:pPr>
          </w:p>
        </w:tc>
        <w:tc>
          <w:tcPr>
            <w:tcW w:w="2478" w:type="dxa"/>
            <w:tcBorders>
              <w:top w:val="single" w:sz="4" w:space="0" w:color="auto"/>
              <w:left w:val="nil"/>
              <w:right w:val="nil"/>
            </w:tcBorders>
            <w:shd w:val="clear" w:color="auto" w:fill="auto"/>
          </w:tcPr>
          <w:p w:rsidR="00B13071" w:rsidRDefault="00B13071" w:rsidP="00B13071">
            <w:pPr>
              <w:spacing w:after="0"/>
              <w:rPr>
                <w:rFonts w:ascii="Times New Roman" w:hAnsi="Times New Roman" w:cs="Times New Roman"/>
                <w:sz w:val="20"/>
                <w:szCs w:val="20"/>
              </w:rPr>
            </w:pPr>
            <w:r>
              <w:rPr>
                <w:rFonts w:ascii="Times New Roman" w:hAnsi="Times New Roman" w:cs="Times New Roman"/>
                <w:sz w:val="20"/>
                <w:szCs w:val="20"/>
              </w:rPr>
              <w:t>Ecrire</w:t>
            </w:r>
          </w:p>
        </w:tc>
        <w:tc>
          <w:tcPr>
            <w:tcW w:w="7317" w:type="dxa"/>
            <w:shd w:val="clear" w:color="auto" w:fill="auto"/>
          </w:tcPr>
          <w:p w:rsidR="00B13071" w:rsidRPr="007F5D73" w:rsidRDefault="00B13071" w:rsidP="00B13071">
            <w:pPr>
              <w:spacing w:after="0" w:line="240" w:lineRule="auto"/>
              <w:jc w:val="both"/>
              <w:rPr>
                <w:sz w:val="20"/>
                <w:szCs w:val="20"/>
              </w:rPr>
            </w:pPr>
            <w:r w:rsidRPr="007F5D73">
              <w:rPr>
                <w:rFonts w:ascii="Times New Roman" w:hAnsi="Times New Roman" w:cs="Times New Roman"/>
                <w:sz w:val="20"/>
                <w:szCs w:val="20"/>
              </w:rPr>
              <w:t>L’élève montre une capacité</w:t>
            </w:r>
            <w:r w:rsidRPr="00B13071">
              <w:rPr>
                <w:rFonts w:ascii="Times New Roman" w:eastAsiaTheme="minorHAnsi" w:hAnsi="Times New Roman" w:cs="Times New Roman"/>
                <w:b/>
                <w:sz w:val="20"/>
                <w:szCs w:val="20"/>
                <w:lang w:val="fr-BE"/>
              </w:rPr>
              <w:t xml:space="preserve"> </w:t>
            </w:r>
            <w:r>
              <w:rPr>
                <w:rFonts w:ascii="Times New Roman" w:eastAsiaTheme="minorHAnsi" w:hAnsi="Times New Roman" w:cs="Times New Roman"/>
                <w:b/>
                <w:sz w:val="20"/>
                <w:szCs w:val="20"/>
                <w:lang w:val="fr-BE"/>
              </w:rPr>
              <w:t>très in</w:t>
            </w:r>
            <w:r w:rsidRPr="00B13071">
              <w:rPr>
                <w:rFonts w:ascii="Times New Roman" w:hAnsi="Times New Roman" w:cs="Times New Roman"/>
                <w:b/>
                <w:sz w:val="20"/>
                <w:szCs w:val="20"/>
                <w:lang w:val="fr-BE"/>
              </w:rPr>
              <w:t>suffisante</w:t>
            </w:r>
            <w:r w:rsidRPr="007F5D73">
              <w:rPr>
                <w:rFonts w:ascii="Times New Roman" w:hAnsi="Times New Roman" w:cs="Times New Roman"/>
                <w:sz w:val="20"/>
                <w:szCs w:val="20"/>
              </w:rPr>
              <w:t xml:space="preserve"> à</w:t>
            </w:r>
          </w:p>
          <w:p w:rsidR="00B13071" w:rsidRPr="007D5C83" w:rsidRDefault="00B13071" w:rsidP="00B13071">
            <w:pPr>
              <w:spacing w:after="0" w:line="240" w:lineRule="auto"/>
              <w:ind w:left="357" w:hanging="357"/>
              <w:jc w:val="both"/>
              <w:rPr>
                <w:sz w:val="20"/>
                <w:szCs w:val="20"/>
              </w:rPr>
            </w:pPr>
            <w:r w:rsidRPr="007D5C83">
              <w:rPr>
                <w:rFonts w:ascii="Times New Roman" w:hAnsi="Times New Roman" w:cs="Times New Roman"/>
                <w:sz w:val="20"/>
                <w:szCs w:val="20"/>
              </w:rPr>
              <w:t>-</w:t>
            </w:r>
            <w:r>
              <w:rPr>
                <w:rFonts w:ascii="Times New Roman" w:hAnsi="Times New Roman" w:cs="Times New Roman"/>
                <w:sz w:val="20"/>
                <w:szCs w:val="20"/>
              </w:rPr>
              <w:t xml:space="preserve"> </w:t>
            </w:r>
            <w:r w:rsidRPr="007D5C83">
              <w:rPr>
                <w:rFonts w:ascii="Times New Roman" w:hAnsi="Times New Roman" w:cs="Times New Roman"/>
                <w:sz w:val="20"/>
                <w:szCs w:val="20"/>
              </w:rPr>
              <w:t xml:space="preserve">Écrire un bref essai structuré et argumenté prenant appui sur les documents, en </w:t>
            </w:r>
            <w:r>
              <w:rPr>
                <w:rFonts w:ascii="Times New Roman" w:hAnsi="Times New Roman" w:cs="Times New Roman"/>
                <w:sz w:val="20"/>
                <w:szCs w:val="20"/>
              </w:rPr>
              <w:t>d</w:t>
            </w:r>
            <w:r w:rsidRPr="007D5C83">
              <w:rPr>
                <w:rFonts w:ascii="Times New Roman" w:hAnsi="Times New Roman" w:cs="Times New Roman"/>
                <w:sz w:val="20"/>
                <w:szCs w:val="20"/>
              </w:rPr>
              <w:t>égageant les aspects esthétiques, littéraires, philosophiques, culturels et historiques.</w:t>
            </w:r>
          </w:p>
          <w:p w:rsidR="00B13071" w:rsidRPr="007F5D73" w:rsidRDefault="00B13071" w:rsidP="00B13071">
            <w:pPr>
              <w:pStyle w:val="ListParagraph"/>
              <w:ind w:left="357" w:hanging="357"/>
              <w:jc w:val="both"/>
              <w:rPr>
                <w:sz w:val="20"/>
                <w:szCs w:val="20"/>
              </w:rPr>
            </w:pPr>
            <w:r>
              <w:rPr>
                <w:rFonts w:ascii="Times New Roman" w:hAnsi="Times New Roman" w:cs="Times New Roman"/>
                <w:sz w:val="20"/>
                <w:szCs w:val="20"/>
              </w:rPr>
              <w:t xml:space="preserve">- </w:t>
            </w:r>
            <w:r w:rsidRPr="007F5D73">
              <w:rPr>
                <w:rFonts w:ascii="Times New Roman" w:hAnsi="Times New Roman" w:cs="Times New Roman"/>
                <w:sz w:val="20"/>
                <w:szCs w:val="20"/>
              </w:rPr>
              <w:t>Rédiger un journal de création (journal de bord).</w:t>
            </w:r>
          </w:p>
          <w:p w:rsidR="00B13071" w:rsidRPr="007F5D73" w:rsidRDefault="00B13071" w:rsidP="00B13071">
            <w:pPr>
              <w:pStyle w:val="ListParagraph"/>
              <w:ind w:left="357" w:hanging="357"/>
              <w:jc w:val="both"/>
              <w:rPr>
                <w:sz w:val="20"/>
                <w:szCs w:val="20"/>
              </w:rPr>
            </w:pPr>
            <w:r>
              <w:rPr>
                <w:rFonts w:ascii="Times New Roman" w:hAnsi="Times New Roman" w:cs="Times New Roman"/>
                <w:sz w:val="20"/>
                <w:szCs w:val="20"/>
              </w:rPr>
              <w:t xml:space="preserve">- </w:t>
            </w:r>
            <w:r w:rsidRPr="007F5D73">
              <w:rPr>
                <w:rFonts w:ascii="Times New Roman" w:hAnsi="Times New Roman" w:cs="Times New Roman"/>
                <w:sz w:val="20"/>
                <w:szCs w:val="20"/>
              </w:rPr>
              <w:t>Rédiger un journal critique (journal du spectateur).</w:t>
            </w:r>
          </w:p>
          <w:p w:rsidR="00B13071" w:rsidRPr="007F5D73" w:rsidRDefault="00B13071" w:rsidP="00B13071">
            <w:pPr>
              <w:pStyle w:val="ListParagraph"/>
              <w:ind w:left="357" w:hanging="357"/>
              <w:jc w:val="both"/>
              <w:rPr>
                <w:sz w:val="20"/>
                <w:szCs w:val="20"/>
              </w:rPr>
            </w:pPr>
            <w:r>
              <w:rPr>
                <w:rFonts w:ascii="Times New Roman" w:hAnsi="Times New Roman" w:cs="Times New Roman"/>
                <w:sz w:val="20"/>
                <w:szCs w:val="20"/>
              </w:rPr>
              <w:t xml:space="preserve">- </w:t>
            </w:r>
            <w:r w:rsidRPr="007F5D73">
              <w:rPr>
                <w:rFonts w:ascii="Times New Roman" w:hAnsi="Times New Roman" w:cs="Times New Roman"/>
                <w:sz w:val="20"/>
                <w:szCs w:val="20"/>
              </w:rPr>
              <w:t>Présenter un travail de recherche et d’analyse en d</w:t>
            </w:r>
            <w:r>
              <w:rPr>
                <w:rFonts w:ascii="Times New Roman" w:hAnsi="Times New Roman" w:cs="Times New Roman"/>
                <w:sz w:val="20"/>
                <w:szCs w:val="20"/>
              </w:rPr>
              <w:t>évelopp</w:t>
            </w:r>
            <w:r w:rsidRPr="007F5D73">
              <w:rPr>
                <w:rFonts w:ascii="Times New Roman" w:hAnsi="Times New Roman" w:cs="Times New Roman"/>
                <w:sz w:val="20"/>
                <w:szCs w:val="20"/>
              </w:rPr>
              <w:t>ant un point de vue personnel.</w:t>
            </w:r>
          </w:p>
          <w:p w:rsidR="00B13071" w:rsidRPr="007F5D73" w:rsidRDefault="00B13071" w:rsidP="00B13071">
            <w:pPr>
              <w:spacing w:after="0" w:line="240" w:lineRule="auto"/>
              <w:rPr>
                <w:rFonts w:ascii="Times New Roman" w:hAnsi="Times New Roman" w:cs="Times New Roman"/>
              </w:rPr>
            </w:pPr>
          </w:p>
        </w:tc>
      </w:tr>
      <w:tr w:rsidR="00B13071" w:rsidRPr="007F5D73" w:rsidTr="00B13071">
        <w:trPr>
          <w:trHeight w:val="258"/>
        </w:trPr>
        <w:tc>
          <w:tcPr>
            <w:tcW w:w="820" w:type="dxa"/>
            <w:vMerge/>
            <w:shd w:val="clear" w:color="auto" w:fill="auto"/>
            <w:vAlign w:val="center"/>
          </w:tcPr>
          <w:p w:rsidR="00B13071" w:rsidRPr="00851552" w:rsidRDefault="00B13071" w:rsidP="00B13071">
            <w:pPr>
              <w:spacing w:after="0" w:line="240" w:lineRule="auto"/>
              <w:rPr>
                <w:rFonts w:ascii="Times New Roman" w:hAnsi="Times New Roman" w:cs="Times New Roman"/>
                <w:b/>
                <w:sz w:val="24"/>
              </w:rPr>
            </w:pPr>
          </w:p>
        </w:tc>
        <w:tc>
          <w:tcPr>
            <w:tcW w:w="1928" w:type="dxa"/>
            <w:vMerge/>
            <w:shd w:val="clear" w:color="auto" w:fill="auto"/>
          </w:tcPr>
          <w:p w:rsidR="00B13071" w:rsidRPr="00851552" w:rsidRDefault="00B13071" w:rsidP="00B13071">
            <w:pPr>
              <w:rPr>
                <w:rFonts w:ascii="Times New Roman" w:hAnsi="Times New Roman" w:cs="Times New Roman"/>
                <w:b/>
                <w:sz w:val="24"/>
              </w:rPr>
            </w:pPr>
          </w:p>
        </w:tc>
        <w:tc>
          <w:tcPr>
            <w:tcW w:w="1329" w:type="dxa"/>
            <w:vMerge/>
            <w:shd w:val="clear" w:color="auto" w:fill="auto"/>
          </w:tcPr>
          <w:p w:rsidR="00B13071" w:rsidRPr="007F5D73" w:rsidRDefault="00B13071" w:rsidP="00B13071">
            <w:pPr>
              <w:spacing w:after="0"/>
              <w:rPr>
                <w:rFonts w:ascii="Times New Roman" w:hAnsi="Times New Roman" w:cs="Times New Roman"/>
                <w:sz w:val="20"/>
                <w:szCs w:val="20"/>
              </w:rPr>
            </w:pPr>
          </w:p>
        </w:tc>
        <w:tc>
          <w:tcPr>
            <w:tcW w:w="2478" w:type="dxa"/>
            <w:tcBorders>
              <w:top w:val="single" w:sz="4" w:space="0" w:color="auto"/>
              <w:left w:val="nil"/>
              <w:right w:val="nil"/>
            </w:tcBorders>
            <w:shd w:val="clear" w:color="auto" w:fill="auto"/>
          </w:tcPr>
          <w:p w:rsidR="00B13071" w:rsidRPr="00013E51" w:rsidRDefault="00B13071" w:rsidP="00B13071">
            <w:pPr>
              <w:spacing w:after="0"/>
              <w:rPr>
                <w:rFonts w:ascii="Times New Roman" w:hAnsi="Times New Roman" w:cs="Times New Roman"/>
                <w:sz w:val="20"/>
                <w:szCs w:val="20"/>
              </w:rPr>
            </w:pPr>
            <w:r w:rsidRPr="00013E51">
              <w:rPr>
                <w:rFonts w:ascii="Times New Roman" w:hAnsi="Times New Roman" w:cs="Times New Roman"/>
                <w:sz w:val="20"/>
                <w:szCs w:val="20"/>
              </w:rPr>
              <w:t>écouter/parler/ pratique théâtrale</w:t>
            </w:r>
          </w:p>
        </w:tc>
        <w:tc>
          <w:tcPr>
            <w:tcW w:w="7317" w:type="dxa"/>
            <w:shd w:val="clear" w:color="auto" w:fill="auto"/>
          </w:tcPr>
          <w:p w:rsidR="00B13071" w:rsidRPr="007F5D73" w:rsidRDefault="00B13071" w:rsidP="00B13071">
            <w:pPr>
              <w:spacing w:after="0" w:line="240" w:lineRule="auto"/>
              <w:rPr>
                <w:sz w:val="20"/>
                <w:szCs w:val="20"/>
              </w:rPr>
            </w:pPr>
            <w:r w:rsidRPr="007F5D73">
              <w:rPr>
                <w:rFonts w:ascii="Times New Roman" w:hAnsi="Times New Roman" w:cs="Times New Roman"/>
                <w:sz w:val="20"/>
                <w:szCs w:val="20"/>
              </w:rPr>
              <w:t>L’élève montre une</w:t>
            </w:r>
            <w:r w:rsidRPr="00B13071">
              <w:rPr>
                <w:rFonts w:ascii="Times New Roman" w:eastAsiaTheme="minorHAnsi" w:hAnsi="Times New Roman" w:cs="Times New Roman"/>
                <w:b/>
                <w:sz w:val="20"/>
                <w:szCs w:val="20"/>
                <w:lang w:val="fr-BE"/>
              </w:rPr>
              <w:t xml:space="preserve"> </w:t>
            </w:r>
            <w:r w:rsidRPr="007F5D73">
              <w:rPr>
                <w:rFonts w:ascii="Times New Roman" w:hAnsi="Times New Roman" w:cs="Times New Roman"/>
                <w:sz w:val="20"/>
                <w:szCs w:val="20"/>
              </w:rPr>
              <w:t>capacité</w:t>
            </w:r>
            <w:r w:rsidRPr="00B13071">
              <w:rPr>
                <w:rFonts w:ascii="Times New Roman" w:eastAsiaTheme="minorHAnsi" w:hAnsi="Times New Roman" w:cs="Times New Roman"/>
                <w:b/>
                <w:sz w:val="20"/>
                <w:szCs w:val="20"/>
                <w:lang w:val="fr-BE"/>
              </w:rPr>
              <w:t xml:space="preserve"> </w:t>
            </w:r>
            <w:r>
              <w:rPr>
                <w:rFonts w:ascii="Times New Roman" w:eastAsiaTheme="minorHAnsi" w:hAnsi="Times New Roman" w:cs="Times New Roman"/>
                <w:b/>
                <w:sz w:val="20"/>
                <w:szCs w:val="20"/>
                <w:lang w:val="fr-BE"/>
              </w:rPr>
              <w:t>très in</w:t>
            </w:r>
            <w:r w:rsidRPr="00B13071">
              <w:rPr>
                <w:rFonts w:ascii="Times New Roman" w:hAnsi="Times New Roman" w:cs="Times New Roman"/>
                <w:b/>
                <w:sz w:val="20"/>
                <w:szCs w:val="20"/>
                <w:lang w:val="fr-BE"/>
              </w:rPr>
              <w:t>suffisante</w:t>
            </w:r>
            <w:r w:rsidRPr="007F5D73">
              <w:rPr>
                <w:rFonts w:ascii="Times New Roman" w:hAnsi="Times New Roman" w:cs="Times New Roman"/>
                <w:sz w:val="20"/>
                <w:szCs w:val="20"/>
              </w:rPr>
              <w:t xml:space="preserve"> à </w:t>
            </w:r>
          </w:p>
          <w:p w:rsidR="00B13071" w:rsidRDefault="00B13071" w:rsidP="00B13071">
            <w:pPr>
              <w:spacing w:after="0"/>
              <w:rPr>
                <w:rFonts w:ascii="Times New Roman" w:hAnsi="Times New Roman" w:cs="Times New Roman"/>
                <w:sz w:val="20"/>
                <w:szCs w:val="20"/>
              </w:rPr>
            </w:pPr>
            <w:r w:rsidRPr="00445B43">
              <w:rPr>
                <w:rFonts w:ascii="Times New Roman" w:hAnsi="Times New Roman" w:cs="Times New Roman"/>
                <w:sz w:val="20"/>
                <w:szCs w:val="20"/>
              </w:rPr>
              <w:t>-</w:t>
            </w:r>
            <w:r>
              <w:rPr>
                <w:rFonts w:ascii="Times New Roman" w:hAnsi="Times New Roman" w:cs="Times New Roman"/>
                <w:sz w:val="20"/>
                <w:szCs w:val="20"/>
              </w:rPr>
              <w:t xml:space="preserve"> </w:t>
            </w:r>
            <w:r w:rsidRPr="00445B43">
              <w:rPr>
                <w:rFonts w:ascii="Times New Roman" w:hAnsi="Times New Roman" w:cs="Times New Roman"/>
                <w:sz w:val="20"/>
                <w:szCs w:val="20"/>
              </w:rPr>
              <w:t>Écouter des textes enregistrés (œuvres lyriques et théâtrales, lectures, etc.) et savoir en rendre compte oralement ou par écrit.</w:t>
            </w:r>
          </w:p>
          <w:p w:rsidR="00B13071" w:rsidRPr="007F5D73" w:rsidRDefault="00B13071" w:rsidP="00B13071">
            <w:pPr>
              <w:spacing w:after="0"/>
            </w:pPr>
            <w:r>
              <w:rPr>
                <w:rFonts w:ascii="Times New Roman" w:hAnsi="Times New Roman" w:cs="Times New Roman"/>
                <w:sz w:val="20"/>
                <w:szCs w:val="20"/>
              </w:rPr>
              <w:t xml:space="preserve">- </w:t>
            </w:r>
            <w:r w:rsidRPr="007D5C83">
              <w:rPr>
                <w:rFonts w:ascii="Times New Roman" w:hAnsi="Times New Roman" w:cs="Times New Roman"/>
                <w:sz w:val="20"/>
                <w:szCs w:val="20"/>
              </w:rPr>
              <w:t xml:space="preserve">Savoir analyser des scènes ou des propositions de jeux dans le cadre des ateliers. </w:t>
            </w:r>
          </w:p>
          <w:p w:rsidR="00B13071" w:rsidRPr="007F5D73" w:rsidRDefault="00B13071" w:rsidP="00B13071">
            <w:pPr>
              <w:spacing w:after="0" w:line="240" w:lineRule="auto"/>
            </w:pPr>
            <w:r>
              <w:rPr>
                <w:rFonts w:ascii="Times New Roman" w:hAnsi="Times New Roman" w:cs="Times New Roman"/>
                <w:sz w:val="20"/>
                <w:szCs w:val="20"/>
              </w:rPr>
              <w:t xml:space="preserve">- </w:t>
            </w:r>
            <w:r w:rsidRPr="007D5C83">
              <w:rPr>
                <w:rFonts w:ascii="Times New Roman" w:hAnsi="Times New Roman" w:cs="Times New Roman"/>
                <w:sz w:val="20"/>
                <w:szCs w:val="20"/>
              </w:rPr>
              <w:t xml:space="preserve">Savoir lire un texte, original ou personnel, à voix haute de façon expressive et créer une mise en espace pour cette lecture. </w:t>
            </w:r>
          </w:p>
          <w:p w:rsidR="00B13071" w:rsidRPr="007F5D73" w:rsidRDefault="00B13071" w:rsidP="00B13071">
            <w:pPr>
              <w:spacing w:after="0" w:line="240" w:lineRule="auto"/>
            </w:pPr>
            <w:r>
              <w:rPr>
                <w:rFonts w:ascii="Times New Roman" w:hAnsi="Times New Roman" w:cs="Times New Roman"/>
                <w:sz w:val="20"/>
                <w:szCs w:val="20"/>
              </w:rPr>
              <w:t xml:space="preserve">- </w:t>
            </w:r>
            <w:r w:rsidRPr="007D5C83">
              <w:rPr>
                <w:rFonts w:ascii="Times New Roman" w:hAnsi="Times New Roman" w:cs="Times New Roman"/>
                <w:sz w:val="20"/>
                <w:szCs w:val="20"/>
              </w:rPr>
              <w:t>Faire des propositions de jeu qui prouvent une maîtrise des techniques apprises.</w:t>
            </w:r>
          </w:p>
          <w:p w:rsidR="00B13071" w:rsidRPr="007D5C83" w:rsidRDefault="00B13071" w:rsidP="00B1307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D5C83">
              <w:rPr>
                <w:rFonts w:ascii="Times New Roman" w:hAnsi="Times New Roman" w:cs="Times New Roman"/>
                <w:sz w:val="20"/>
                <w:szCs w:val="20"/>
              </w:rPr>
              <w:t>Présenter un travail créatif et savo</w:t>
            </w:r>
            <w:r>
              <w:rPr>
                <w:rFonts w:ascii="Times New Roman" w:hAnsi="Times New Roman" w:cs="Times New Roman"/>
                <w:sz w:val="20"/>
                <w:szCs w:val="20"/>
              </w:rPr>
              <w:t>ir en défendre les partis pris.</w:t>
            </w:r>
          </w:p>
          <w:p w:rsidR="00B13071" w:rsidRPr="007F5D73" w:rsidRDefault="00B13071" w:rsidP="00B13071">
            <w:pPr>
              <w:pStyle w:val="ListParagraph"/>
            </w:pPr>
          </w:p>
        </w:tc>
      </w:tr>
      <w:tr w:rsidR="00B13071" w:rsidRPr="007F5D73" w:rsidTr="00B13071">
        <w:trPr>
          <w:trHeight w:val="258"/>
        </w:trPr>
        <w:tc>
          <w:tcPr>
            <w:tcW w:w="820" w:type="dxa"/>
            <w:vMerge/>
            <w:shd w:val="clear" w:color="auto" w:fill="auto"/>
            <w:vAlign w:val="center"/>
          </w:tcPr>
          <w:p w:rsidR="00B13071" w:rsidRPr="00851552" w:rsidRDefault="00B13071" w:rsidP="00B13071">
            <w:pPr>
              <w:spacing w:after="0" w:line="240" w:lineRule="auto"/>
              <w:rPr>
                <w:rFonts w:ascii="Times New Roman" w:hAnsi="Times New Roman" w:cs="Times New Roman"/>
                <w:b/>
                <w:sz w:val="24"/>
              </w:rPr>
            </w:pPr>
          </w:p>
        </w:tc>
        <w:tc>
          <w:tcPr>
            <w:tcW w:w="1928" w:type="dxa"/>
            <w:vMerge/>
            <w:shd w:val="clear" w:color="auto" w:fill="auto"/>
          </w:tcPr>
          <w:p w:rsidR="00B13071" w:rsidRPr="00851552" w:rsidRDefault="00B13071" w:rsidP="00B13071">
            <w:pPr>
              <w:rPr>
                <w:rFonts w:ascii="Times New Roman" w:hAnsi="Times New Roman" w:cs="Times New Roman"/>
                <w:b/>
                <w:sz w:val="24"/>
              </w:rPr>
            </w:pPr>
          </w:p>
        </w:tc>
        <w:tc>
          <w:tcPr>
            <w:tcW w:w="1329" w:type="dxa"/>
            <w:vMerge/>
            <w:shd w:val="clear" w:color="auto" w:fill="auto"/>
          </w:tcPr>
          <w:p w:rsidR="00B13071" w:rsidRPr="007F5D73" w:rsidRDefault="00B13071" w:rsidP="00B13071">
            <w:pPr>
              <w:spacing w:after="0"/>
              <w:rPr>
                <w:rFonts w:ascii="Times New Roman" w:hAnsi="Times New Roman" w:cs="Times New Roman"/>
                <w:sz w:val="20"/>
                <w:szCs w:val="20"/>
              </w:rPr>
            </w:pPr>
          </w:p>
        </w:tc>
        <w:tc>
          <w:tcPr>
            <w:tcW w:w="2478" w:type="dxa"/>
            <w:tcBorders>
              <w:top w:val="single" w:sz="4" w:space="0" w:color="auto"/>
              <w:left w:val="nil"/>
              <w:right w:val="nil"/>
            </w:tcBorders>
            <w:shd w:val="clear" w:color="auto" w:fill="auto"/>
          </w:tcPr>
          <w:p w:rsidR="00B13071" w:rsidRDefault="00B13071" w:rsidP="00B13071">
            <w:pPr>
              <w:spacing w:after="0"/>
              <w:rPr>
                <w:rFonts w:ascii="Times New Roman" w:hAnsi="Times New Roman" w:cs="Times New Roman"/>
                <w:sz w:val="20"/>
                <w:szCs w:val="20"/>
              </w:rPr>
            </w:pPr>
            <w:r w:rsidRPr="003352DC">
              <w:rPr>
                <w:rFonts w:ascii="Times New Roman" w:hAnsi="Times New Roman" w:cs="Times New Roman"/>
                <w:sz w:val="20"/>
                <w:szCs w:val="20"/>
              </w:rPr>
              <w:t>mobiliser ses compétences linguistiques et culturelles</w:t>
            </w:r>
          </w:p>
        </w:tc>
        <w:tc>
          <w:tcPr>
            <w:tcW w:w="7317" w:type="dxa"/>
            <w:shd w:val="clear" w:color="auto" w:fill="auto"/>
          </w:tcPr>
          <w:p w:rsidR="00B13071" w:rsidRPr="00C63097" w:rsidRDefault="00B13071" w:rsidP="00B13071">
            <w:pPr>
              <w:spacing w:after="0"/>
              <w:rPr>
                <w:rFonts w:ascii="Times New Roman" w:hAnsi="Times New Roman" w:cs="Times New Roman"/>
                <w:sz w:val="20"/>
                <w:szCs w:val="20"/>
                <w:lang w:val="fr-BE"/>
              </w:rPr>
            </w:pPr>
            <w:r w:rsidRPr="00C63097">
              <w:rPr>
                <w:rFonts w:ascii="Times New Roman" w:hAnsi="Times New Roman" w:cs="Times New Roman"/>
                <w:sz w:val="20"/>
                <w:szCs w:val="20"/>
                <w:lang w:val="fr-BE"/>
              </w:rPr>
              <w:t>L’élève montre une capacité</w:t>
            </w:r>
            <w:r w:rsidRPr="00B13071">
              <w:rPr>
                <w:rFonts w:ascii="Times New Roman" w:eastAsiaTheme="minorHAnsi" w:hAnsi="Times New Roman" w:cs="Times New Roman"/>
                <w:b/>
                <w:sz w:val="20"/>
                <w:szCs w:val="20"/>
                <w:lang w:val="fr-BE"/>
              </w:rPr>
              <w:t xml:space="preserve"> </w:t>
            </w:r>
            <w:r>
              <w:rPr>
                <w:rFonts w:ascii="Times New Roman" w:eastAsiaTheme="minorHAnsi" w:hAnsi="Times New Roman" w:cs="Times New Roman"/>
                <w:b/>
                <w:sz w:val="20"/>
                <w:szCs w:val="20"/>
                <w:lang w:val="fr-BE"/>
              </w:rPr>
              <w:t>très in</w:t>
            </w:r>
            <w:r w:rsidRPr="00B13071">
              <w:rPr>
                <w:rFonts w:ascii="Times New Roman" w:eastAsiaTheme="minorHAnsi" w:hAnsi="Times New Roman" w:cs="Times New Roman"/>
                <w:b/>
                <w:sz w:val="20"/>
                <w:szCs w:val="20"/>
                <w:lang w:val="fr-BE"/>
              </w:rPr>
              <w:t xml:space="preserve">suffisante </w:t>
            </w:r>
            <w:r w:rsidRPr="00C63097">
              <w:rPr>
                <w:rFonts w:ascii="Times New Roman" w:hAnsi="Times New Roman" w:cs="Times New Roman"/>
                <w:sz w:val="20"/>
                <w:szCs w:val="20"/>
                <w:lang w:val="fr-BE"/>
              </w:rPr>
              <w:t xml:space="preserve">à </w:t>
            </w:r>
          </w:p>
          <w:p w:rsidR="00B13071" w:rsidRPr="00C63097" w:rsidRDefault="00B13071" w:rsidP="00B13071">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C63097">
              <w:rPr>
                <w:rFonts w:ascii="Times New Roman" w:hAnsi="Times New Roman" w:cs="Times New Roman"/>
                <w:sz w:val="20"/>
                <w:szCs w:val="20"/>
              </w:rPr>
              <w:t xml:space="preserve">Mettre en relation un texte théâtral avec un contexte historique et culturel. </w:t>
            </w:r>
          </w:p>
          <w:p w:rsidR="00B13071" w:rsidRDefault="00B13071" w:rsidP="00B13071">
            <w:pPr>
              <w:spacing w:after="0"/>
              <w:rPr>
                <w:rFonts w:ascii="Times New Roman" w:hAnsi="Times New Roman" w:cs="Times New Roman"/>
                <w:sz w:val="20"/>
                <w:szCs w:val="20"/>
              </w:rPr>
            </w:pPr>
            <w:r w:rsidRPr="00445B43">
              <w:rPr>
                <w:rFonts w:ascii="Times New Roman" w:hAnsi="Times New Roman" w:cs="Times New Roman"/>
                <w:sz w:val="20"/>
                <w:szCs w:val="20"/>
              </w:rPr>
              <w:t>-</w:t>
            </w:r>
            <w:r>
              <w:rPr>
                <w:rFonts w:ascii="Times New Roman" w:hAnsi="Times New Roman" w:cs="Times New Roman"/>
                <w:sz w:val="20"/>
                <w:szCs w:val="20"/>
              </w:rPr>
              <w:t xml:space="preserve"> </w:t>
            </w:r>
            <w:r w:rsidRPr="00445B43">
              <w:rPr>
                <w:rFonts w:ascii="Times New Roman" w:hAnsi="Times New Roman" w:cs="Times New Roman"/>
                <w:sz w:val="20"/>
                <w:szCs w:val="20"/>
              </w:rPr>
              <w:t xml:space="preserve">Interroger de façon précise et nuancée les éléments d’une pièce de théâtre (motivations des personnages, composantes d’une intrigue…). </w:t>
            </w:r>
          </w:p>
          <w:p w:rsidR="00B13071" w:rsidRPr="007F5D73" w:rsidRDefault="00B13071" w:rsidP="001768C0">
            <w:pPr>
              <w:rPr>
                <w:rFonts w:ascii="Times New Roman" w:hAnsi="Times New Roman" w:cs="Times New Roman"/>
                <w:sz w:val="20"/>
                <w:szCs w:val="20"/>
              </w:rPr>
            </w:pPr>
            <w:r>
              <w:rPr>
                <w:rFonts w:ascii="Times New Roman" w:hAnsi="Times New Roman" w:cs="Times New Roman"/>
                <w:sz w:val="20"/>
                <w:szCs w:val="20"/>
              </w:rPr>
              <w:t xml:space="preserve">- </w:t>
            </w:r>
            <w:r w:rsidRPr="00C63097">
              <w:rPr>
                <w:rFonts w:ascii="Times New Roman" w:hAnsi="Times New Roman" w:cs="Times New Roman"/>
                <w:sz w:val="20"/>
                <w:szCs w:val="20"/>
                <w:lang w:val="fr-BE"/>
              </w:rPr>
              <w:t>Mobiliser des éléments culturels pour appréhender une représentation.</w:t>
            </w:r>
          </w:p>
        </w:tc>
      </w:tr>
    </w:tbl>
    <w:p w:rsidR="008B63AE" w:rsidRPr="007F5D73" w:rsidRDefault="008B63AE" w:rsidP="00CE62BC">
      <w:pPr>
        <w:tabs>
          <w:tab w:val="left" w:pos="8243"/>
        </w:tabs>
        <w:spacing w:after="0"/>
        <w:rPr>
          <w:lang w:val="fr-FR"/>
        </w:rPr>
      </w:pPr>
    </w:p>
    <w:p w:rsidR="00CE62BC" w:rsidRPr="007F5D73" w:rsidRDefault="00CE62BC" w:rsidP="00CE62BC">
      <w:pPr>
        <w:tabs>
          <w:tab w:val="left" w:pos="8243"/>
        </w:tabs>
        <w:spacing w:after="0"/>
        <w:rPr>
          <w:lang w:val="fr-FR"/>
        </w:rPr>
      </w:pPr>
    </w:p>
    <w:p w:rsidR="00CE62BC" w:rsidRPr="007F5D73" w:rsidRDefault="00CE62BC" w:rsidP="00CE62BC">
      <w:pPr>
        <w:tabs>
          <w:tab w:val="left" w:pos="8243"/>
        </w:tabs>
        <w:rPr>
          <w:lang w:val="fr-FR"/>
        </w:rPr>
        <w:sectPr w:rsidR="00CE62BC" w:rsidRPr="007F5D73" w:rsidSect="008B63AE">
          <w:footerReference w:type="default" r:id="rId11"/>
          <w:pgSz w:w="16838" w:h="11906" w:orient="landscape"/>
          <w:pgMar w:top="1417" w:right="1417" w:bottom="1417" w:left="1969" w:header="0" w:footer="1417" w:gutter="0"/>
          <w:cols w:space="720"/>
          <w:formProt w:val="0"/>
          <w:docGrid w:linePitch="360" w:charSpace="4096"/>
        </w:sectPr>
      </w:pPr>
    </w:p>
    <w:p w:rsidR="007D2060" w:rsidRDefault="007D2060" w:rsidP="00210BF0">
      <w:pPr>
        <w:pStyle w:val="ListParagraph"/>
        <w:numPr>
          <w:ilvl w:val="0"/>
          <w:numId w:val="13"/>
        </w:numPr>
        <w:spacing w:after="240"/>
        <w:jc w:val="both"/>
        <w:rPr>
          <w:rFonts w:ascii="Times New Roman" w:hAnsi="Times New Roman" w:cs="Times New Roman"/>
          <w:b/>
          <w:u w:val="single"/>
        </w:rPr>
      </w:pPr>
      <w:r w:rsidRPr="007D2060">
        <w:rPr>
          <w:rStyle w:val="eop"/>
          <w:rFonts w:ascii="Times New Roman" w:hAnsi="Times New Roman" w:cs="Times New Roman"/>
          <w:b/>
        </w:rPr>
        <w:lastRenderedPageBreak/>
        <w:t>Annexe</w:t>
      </w:r>
      <w:r w:rsidR="00965CEF">
        <w:rPr>
          <w:rStyle w:val="eop"/>
          <w:rFonts w:ascii="Times New Roman" w:hAnsi="Times New Roman" w:cs="Times New Roman"/>
          <w:b/>
        </w:rPr>
        <w:t>s</w:t>
      </w:r>
      <w:r w:rsidRPr="007D2060">
        <w:rPr>
          <w:rFonts w:ascii="Times New Roman" w:hAnsi="Times New Roman" w:cs="Times New Roman"/>
          <w:b/>
          <w:u w:val="single"/>
        </w:rPr>
        <w:t xml:space="preserve"> </w:t>
      </w:r>
    </w:p>
    <w:p w:rsidR="0074764A" w:rsidRDefault="0074764A" w:rsidP="007D2060">
      <w:pPr>
        <w:spacing w:after="0"/>
        <w:jc w:val="both"/>
        <w:rPr>
          <w:rFonts w:ascii="Times New Roman" w:hAnsi="Times New Roman" w:cs="Times New Roman"/>
          <w:b/>
          <w:sz w:val="24"/>
          <w:szCs w:val="24"/>
          <w:u w:val="single"/>
          <w:lang w:val="fr-FR"/>
        </w:rPr>
      </w:pPr>
    </w:p>
    <w:p w:rsidR="0074764A" w:rsidRPr="007D2060" w:rsidRDefault="0074764A" w:rsidP="007D2060">
      <w:pPr>
        <w:spacing w:after="0"/>
        <w:jc w:val="both"/>
        <w:rPr>
          <w:rFonts w:ascii="Times New Roman" w:hAnsi="Times New Roman" w:cs="Times New Roman"/>
          <w:b/>
          <w:sz w:val="24"/>
          <w:szCs w:val="24"/>
          <w:u w:val="single"/>
          <w:lang w:val="fr-FR"/>
        </w:rPr>
      </w:pPr>
      <w:r w:rsidRPr="007D2060">
        <w:rPr>
          <w:rStyle w:val="eop"/>
          <w:rFonts w:ascii="Times New Roman" w:hAnsi="Times New Roman" w:cs="Times New Roman"/>
          <w:b/>
          <w:sz w:val="24"/>
          <w:szCs w:val="24"/>
        </w:rPr>
        <w:t>Annexe</w:t>
      </w:r>
      <w:r>
        <w:rPr>
          <w:rStyle w:val="eop"/>
          <w:rFonts w:ascii="Times New Roman" w:hAnsi="Times New Roman" w:cs="Times New Roman"/>
          <w:b/>
          <w:sz w:val="24"/>
          <w:szCs w:val="24"/>
        </w:rPr>
        <w:t xml:space="preserve"> 6.1</w:t>
      </w:r>
    </w:p>
    <w:p w:rsidR="007D2060" w:rsidRDefault="007D2060" w:rsidP="007D2060">
      <w:pPr>
        <w:spacing w:after="0"/>
        <w:jc w:val="both"/>
        <w:rPr>
          <w:rFonts w:ascii="Times New Roman" w:hAnsi="Times New Roman" w:cs="Times New Roman"/>
          <w:b/>
          <w:sz w:val="24"/>
          <w:szCs w:val="24"/>
          <w:u w:val="single"/>
          <w:lang w:val="fr-FR"/>
        </w:rPr>
      </w:pPr>
    </w:p>
    <w:p w:rsidR="007D2060" w:rsidRPr="007F5D73" w:rsidRDefault="007D2060" w:rsidP="007D2060">
      <w:pPr>
        <w:spacing w:after="0"/>
        <w:jc w:val="both"/>
        <w:rPr>
          <w:lang w:val="fr-FR"/>
        </w:rPr>
      </w:pPr>
      <w:r w:rsidRPr="007F5D73">
        <w:rPr>
          <w:rFonts w:ascii="Times New Roman" w:hAnsi="Times New Roman" w:cs="Times New Roman"/>
          <w:b/>
          <w:sz w:val="24"/>
          <w:szCs w:val="24"/>
          <w:u w:val="single"/>
          <w:lang w:val="fr-FR"/>
        </w:rPr>
        <w:t>Approche culturelle et linguistique</w:t>
      </w:r>
    </w:p>
    <w:p w:rsidR="007D2060" w:rsidRPr="007F5D73" w:rsidRDefault="007D2060" w:rsidP="007D2060">
      <w:pPr>
        <w:spacing w:after="0"/>
        <w:jc w:val="both"/>
        <w:rPr>
          <w:lang w:val="fr-FR"/>
        </w:rPr>
      </w:pPr>
    </w:p>
    <w:p w:rsidR="007D2060" w:rsidRPr="007F5D73" w:rsidRDefault="007D2060" w:rsidP="007D2060">
      <w:pPr>
        <w:spacing w:after="0"/>
        <w:jc w:val="both"/>
        <w:rPr>
          <w:lang w:val="fr-FR"/>
        </w:rPr>
      </w:pPr>
      <w:r w:rsidRPr="007F5D73">
        <w:rPr>
          <w:rFonts w:ascii="Times New Roman" w:hAnsi="Times New Roman" w:cs="Times New Roman"/>
          <w:sz w:val="24"/>
          <w:szCs w:val="24"/>
          <w:lang w:val="fr-FR"/>
        </w:rPr>
        <w:t>Une œuvre intégrale par année, associée à un corpus historique et/ou thématique, fera l’objet d’une étude</w:t>
      </w:r>
      <w:r>
        <w:rPr>
          <w:rFonts w:ascii="Times New Roman" w:hAnsi="Times New Roman" w:cs="Times New Roman"/>
          <w:sz w:val="24"/>
          <w:szCs w:val="24"/>
          <w:lang w:val="fr-FR"/>
        </w:rPr>
        <w:t xml:space="preserve"> spécifique</w:t>
      </w:r>
      <w:r w:rsidRPr="007F5D73">
        <w:rPr>
          <w:rFonts w:ascii="Times New Roman" w:hAnsi="Times New Roman" w:cs="Times New Roman"/>
          <w:sz w:val="24"/>
          <w:szCs w:val="24"/>
          <w:lang w:val="fr-FR"/>
        </w:rPr>
        <w:t xml:space="preserve">. Cette œuvre et les documents du corpus (textes et images) seront choisis dans deux champs privilégiés (cf. Annexe 6.2 : époques et genres théâtraux). Il sera bienvenu de laisser aux élèves la possibilité de participer à ce choix et à la composition du corpus. </w:t>
      </w:r>
    </w:p>
    <w:p w:rsidR="007D2060" w:rsidRPr="007F5D73" w:rsidRDefault="007D2060" w:rsidP="007D2060">
      <w:pPr>
        <w:spacing w:after="0"/>
        <w:jc w:val="both"/>
        <w:rPr>
          <w:lang w:val="fr-FR"/>
        </w:rPr>
      </w:pPr>
      <w:r w:rsidRPr="007F5D73">
        <w:rPr>
          <w:rFonts w:ascii="Times New Roman" w:hAnsi="Times New Roman" w:cs="Times New Roman"/>
          <w:sz w:val="24"/>
          <w:szCs w:val="24"/>
          <w:lang w:val="fr-FR"/>
        </w:rPr>
        <w:t>À partir du corpus, l'élève affine son interprétation de cette œuvre, qui donne lieu à des productions écrites de nature variée (analyse, écriture créative...). Il commence à repérer les grandes périodes de l'histoire du théâtre et à s'y référer : théâtre antique, théâtre élisabéthain, commedia dell'arte, théâtre classique, théâtre moderne, théâtre contemporain</w:t>
      </w:r>
      <w:r>
        <w:rPr>
          <w:rFonts w:ascii="Times New Roman" w:hAnsi="Times New Roman" w:cs="Times New Roman"/>
          <w:sz w:val="24"/>
          <w:szCs w:val="24"/>
          <w:lang w:val="fr-FR"/>
        </w:rPr>
        <w:t>.</w:t>
      </w:r>
    </w:p>
    <w:p w:rsidR="007D2060" w:rsidRPr="007F5D73" w:rsidRDefault="007D2060" w:rsidP="007D2060">
      <w:pPr>
        <w:spacing w:after="0"/>
        <w:jc w:val="both"/>
        <w:rPr>
          <w:rFonts w:ascii="Times New Roman" w:hAnsi="Times New Roman" w:cs="Times New Roman"/>
          <w:sz w:val="24"/>
          <w:szCs w:val="24"/>
          <w:lang w:val="fr-FR"/>
        </w:rPr>
      </w:pPr>
    </w:p>
    <w:p w:rsidR="007D2060" w:rsidRPr="007F5D73" w:rsidRDefault="007D2060" w:rsidP="007D2060">
      <w:pPr>
        <w:spacing w:after="0"/>
        <w:jc w:val="both"/>
        <w:rPr>
          <w:lang w:val="fr-FR"/>
        </w:rPr>
      </w:pPr>
      <w:r w:rsidRPr="007F5D73">
        <w:rPr>
          <w:rFonts w:ascii="Times New Roman" w:hAnsi="Times New Roman" w:cs="Times New Roman"/>
          <w:b/>
          <w:sz w:val="24"/>
          <w:szCs w:val="24"/>
          <w:u w:val="single"/>
          <w:lang w:val="fr-FR"/>
        </w:rPr>
        <w:t>École du spectateur</w:t>
      </w:r>
    </w:p>
    <w:p w:rsidR="007D2060" w:rsidRPr="007F5D73" w:rsidRDefault="007D2060" w:rsidP="007D2060">
      <w:pPr>
        <w:spacing w:after="0"/>
        <w:jc w:val="both"/>
        <w:rPr>
          <w:rFonts w:ascii="Times New Roman" w:hAnsi="Times New Roman" w:cs="Times New Roman"/>
          <w:b/>
          <w:sz w:val="24"/>
          <w:szCs w:val="24"/>
          <w:u w:val="single"/>
          <w:lang w:val="fr-FR"/>
        </w:rPr>
      </w:pPr>
    </w:p>
    <w:p w:rsidR="007D2060" w:rsidRPr="007F5D73" w:rsidRDefault="007D2060" w:rsidP="007D2060">
      <w:pPr>
        <w:spacing w:after="0"/>
        <w:jc w:val="both"/>
        <w:rPr>
          <w:lang w:val="fr-FR"/>
        </w:rPr>
      </w:pPr>
      <w:r w:rsidRPr="007F5D73">
        <w:rPr>
          <w:rFonts w:ascii="Times New Roman" w:hAnsi="Times New Roman" w:cs="Times New Roman"/>
          <w:sz w:val="24"/>
          <w:szCs w:val="24"/>
          <w:lang w:val="fr-FR"/>
        </w:rPr>
        <w:t xml:space="preserve">Les élèves seront sensibilisés aux diverses dimensions de la représentation : scénographie, lumière, musique, costumes, objets. L’analyse des spectacles donne lieu à des travaux écrits et oraux : comptes-rendus oraux, rédaction d’un journal critique. Le journal critique pourra contenir également des croquis, et autres documents iconographiques, manifestant la recherche de l’élève. </w:t>
      </w:r>
    </w:p>
    <w:p w:rsidR="007D2060" w:rsidRPr="007F5D73" w:rsidRDefault="007D2060" w:rsidP="007D2060">
      <w:pPr>
        <w:spacing w:after="0"/>
        <w:jc w:val="both"/>
        <w:rPr>
          <w:lang w:val="fr-FR"/>
        </w:rPr>
      </w:pPr>
      <w:r w:rsidRPr="007F5D73">
        <w:rPr>
          <w:rFonts w:ascii="Times New Roman" w:hAnsi="Times New Roman" w:cs="Times New Roman"/>
          <w:sz w:val="24"/>
          <w:szCs w:val="24"/>
          <w:lang w:val="fr-FR"/>
        </w:rPr>
        <w:t>Quand cela est possible, on favorisera chez les élèves une approche des conditions matérielles et sociales du théâtre via la rencontre avec des professionnels, des visites de salles de spectacle. Rencontrer une équipe artistique permet de promouvoir chez les élèves une meilleure appréhension du processus de création et d’enrichir sa propre pratique en atelier. L’expérience de spectateur en des lieux de théâtre divers nourrira sa compréhension de l’histoire du théâtre (théâtre à l’italienne, espace à ciel ouvert, scène bi-frontale…).</w:t>
      </w:r>
    </w:p>
    <w:p w:rsidR="007D2060" w:rsidRPr="007F5D73" w:rsidRDefault="007D2060" w:rsidP="007D2060">
      <w:pPr>
        <w:spacing w:after="0"/>
        <w:jc w:val="both"/>
        <w:rPr>
          <w:rFonts w:ascii="Times New Roman" w:hAnsi="Times New Roman" w:cs="Times New Roman"/>
          <w:sz w:val="24"/>
          <w:szCs w:val="24"/>
          <w:lang w:val="fr-FR"/>
        </w:rPr>
      </w:pPr>
    </w:p>
    <w:p w:rsidR="007D2060" w:rsidRPr="007F5D73" w:rsidRDefault="007D2060" w:rsidP="007D2060">
      <w:pPr>
        <w:spacing w:after="0"/>
        <w:jc w:val="both"/>
        <w:rPr>
          <w:lang w:val="fr-FR"/>
        </w:rPr>
      </w:pPr>
      <w:r w:rsidRPr="007F5D73">
        <w:rPr>
          <w:rFonts w:ascii="Times New Roman" w:hAnsi="Times New Roman" w:cs="Times New Roman"/>
          <w:b/>
          <w:sz w:val="24"/>
          <w:szCs w:val="24"/>
          <w:u w:val="single"/>
          <w:lang w:val="fr-FR"/>
        </w:rPr>
        <w:t>Pratique théâtrale</w:t>
      </w:r>
    </w:p>
    <w:p w:rsidR="007D2060" w:rsidRPr="007F5D73" w:rsidRDefault="007D2060" w:rsidP="007D2060">
      <w:pPr>
        <w:spacing w:after="0"/>
        <w:jc w:val="both"/>
        <w:rPr>
          <w:rFonts w:ascii="Times New Roman" w:hAnsi="Times New Roman" w:cs="Times New Roman"/>
          <w:b/>
          <w:sz w:val="24"/>
          <w:szCs w:val="24"/>
          <w:u w:val="single"/>
          <w:lang w:val="fr-FR"/>
        </w:rPr>
      </w:pPr>
    </w:p>
    <w:p w:rsidR="007D2060" w:rsidRPr="007F5D73" w:rsidRDefault="007D2060" w:rsidP="007D2060">
      <w:pPr>
        <w:spacing w:after="0"/>
        <w:jc w:val="both"/>
        <w:rPr>
          <w:lang w:val="fr-FR"/>
        </w:rPr>
      </w:pPr>
      <w:r w:rsidRPr="007F5D73">
        <w:rPr>
          <w:rFonts w:ascii="Times New Roman" w:hAnsi="Times New Roman" w:cs="Times New Roman"/>
          <w:sz w:val="24"/>
          <w:szCs w:val="24"/>
          <w:lang w:val="fr-FR"/>
        </w:rPr>
        <w:t>La pratique des élèves se construit sur le plateau, de façon individuelle et collective. Cette pratique se fonde de manière privilégiée sur les extraits de l’œuvre choisie et à des éléments du corpus, afin de consolider la cohérence du cours. Le travail de pratique, nourri de l’étude textuelle, conduira l’élève à approcher la notion de théâtralité, de réflexion dramaturgique et par là à mettre en œuvre des compétences de mise en scène.</w:t>
      </w:r>
    </w:p>
    <w:p w:rsidR="007D2060" w:rsidRPr="007F5D73" w:rsidRDefault="007D2060" w:rsidP="007D2060">
      <w:pPr>
        <w:spacing w:after="0"/>
        <w:jc w:val="both"/>
        <w:rPr>
          <w:lang w:val="fr-FR"/>
        </w:rPr>
      </w:pPr>
      <w:r w:rsidRPr="007F5D73">
        <w:rPr>
          <w:rFonts w:ascii="Times New Roman" w:hAnsi="Times New Roman" w:cs="Times New Roman"/>
          <w:sz w:val="24"/>
          <w:szCs w:val="24"/>
          <w:lang w:val="fr-FR"/>
        </w:rPr>
        <w:t xml:space="preserve">Dans sa dimension pratique, l'enseignement sollicite la créativité de l'élève qui prend appui sur sa réflexion, sa sensibilité et son imagination. Le professeur aura donc à cœur d’alterner entre exercices à contraintes fortes, mises à l’épreuve de propositions individuelles et recherches libres. On cherchera à développer chez les élèves le plaisir du jeu, la notion de responsabilité </w:t>
      </w:r>
      <w:r w:rsidRPr="007F5D73">
        <w:rPr>
          <w:rFonts w:ascii="Times New Roman" w:hAnsi="Times New Roman" w:cs="Times New Roman"/>
          <w:sz w:val="24"/>
          <w:szCs w:val="24"/>
          <w:lang w:val="fr-FR"/>
        </w:rPr>
        <w:lastRenderedPageBreak/>
        <w:t>(par rapport à l’œuvre, par rapport aux autres acteurs, par rapport à un parti pris artistique),</w:t>
      </w:r>
      <w:r>
        <w:rPr>
          <w:rFonts w:ascii="Times New Roman" w:hAnsi="Times New Roman" w:cs="Times New Roman"/>
          <w:sz w:val="24"/>
          <w:szCs w:val="24"/>
          <w:lang w:val="fr-FR"/>
        </w:rPr>
        <w:t xml:space="preserve"> ainsi que la capacité à analyser</w:t>
      </w:r>
      <w:r w:rsidRPr="007F5D73">
        <w:rPr>
          <w:rFonts w:ascii="Times New Roman" w:hAnsi="Times New Roman" w:cs="Times New Roman"/>
          <w:sz w:val="24"/>
          <w:szCs w:val="24"/>
          <w:lang w:val="fr-FR"/>
        </w:rPr>
        <w:t xml:space="preserve"> ses propositions. </w:t>
      </w:r>
    </w:p>
    <w:p w:rsidR="007D2060" w:rsidRPr="007F5D73" w:rsidRDefault="007D2060" w:rsidP="007D2060">
      <w:pPr>
        <w:spacing w:after="0"/>
        <w:jc w:val="both"/>
        <w:rPr>
          <w:rFonts w:ascii="Times New Roman" w:hAnsi="Times New Roman" w:cs="Times New Roman"/>
          <w:sz w:val="24"/>
          <w:szCs w:val="24"/>
          <w:lang w:val="fr-FR"/>
        </w:rPr>
      </w:pPr>
    </w:p>
    <w:p w:rsidR="007D2060" w:rsidRPr="007F5D73" w:rsidRDefault="007D2060" w:rsidP="007D2060">
      <w:pPr>
        <w:spacing w:after="0"/>
        <w:jc w:val="both"/>
        <w:rPr>
          <w:lang w:val="fr-FR"/>
        </w:rPr>
      </w:pPr>
      <w:r w:rsidRPr="007F5D73">
        <w:rPr>
          <w:rFonts w:ascii="Times New Roman" w:hAnsi="Times New Roman" w:cs="Times New Roman"/>
          <w:sz w:val="24"/>
          <w:lang w:val="fr-FR"/>
        </w:rPr>
        <w:t xml:space="preserve">Chaque programme doit être vu dans l’année concernée (S6 et S7), mais l’enseignant est libre : </w:t>
      </w:r>
    </w:p>
    <w:p w:rsidR="007D2060" w:rsidRPr="007F5D73" w:rsidRDefault="007D2060" w:rsidP="007D2060">
      <w:pPr>
        <w:spacing w:after="0"/>
        <w:jc w:val="both"/>
        <w:rPr>
          <w:lang w:val="fr-FR"/>
        </w:rPr>
      </w:pPr>
      <w:r w:rsidRPr="007F5D73">
        <w:rPr>
          <w:rFonts w:ascii="Times New Roman" w:hAnsi="Times New Roman" w:cs="Times New Roman"/>
          <w:sz w:val="24"/>
          <w:lang w:val="fr-FR"/>
        </w:rPr>
        <w:t xml:space="preserve">a) de construire sa progression pour chaque objet </w:t>
      </w:r>
    </w:p>
    <w:p w:rsidR="007D2060" w:rsidRPr="007F5D73" w:rsidRDefault="007D2060" w:rsidP="007D2060">
      <w:pPr>
        <w:spacing w:after="0"/>
        <w:jc w:val="both"/>
        <w:rPr>
          <w:lang w:val="fr-FR"/>
        </w:rPr>
      </w:pPr>
      <w:r w:rsidRPr="007F5D73">
        <w:rPr>
          <w:rFonts w:ascii="Times New Roman" w:hAnsi="Times New Roman" w:cs="Times New Roman"/>
          <w:sz w:val="24"/>
          <w:lang w:val="fr-FR"/>
        </w:rPr>
        <w:t>b) de choisir l’œuvre privilégiée par année dans une liste de propositions (genres théâtraux, époques, auteurs)</w:t>
      </w:r>
    </w:p>
    <w:p w:rsidR="007D2060" w:rsidRPr="007F5D73" w:rsidRDefault="007D2060" w:rsidP="007D2060">
      <w:pPr>
        <w:spacing w:after="120"/>
        <w:jc w:val="both"/>
        <w:rPr>
          <w:rFonts w:ascii="Times New Roman" w:hAnsi="Times New Roman" w:cs="Times New Roman"/>
          <w:sz w:val="24"/>
          <w:szCs w:val="24"/>
          <w:lang w:val="fr-FR"/>
        </w:rPr>
      </w:pPr>
      <w:r w:rsidRPr="007F5D73">
        <w:rPr>
          <w:rFonts w:ascii="Times New Roman" w:hAnsi="Times New Roman" w:cs="Times New Roman"/>
          <w:sz w:val="24"/>
          <w:szCs w:val="24"/>
          <w:lang w:val="fr-FR"/>
        </w:rPr>
        <w:t>L’intensité avec laquelle le sujet sera traité dépendra du choix de l’enseignant, et en concordance avec les caractéristiques des classes</w:t>
      </w:r>
      <w:r>
        <w:rPr>
          <w:rFonts w:ascii="Times New Roman" w:hAnsi="Times New Roman" w:cs="Times New Roman"/>
          <w:sz w:val="24"/>
          <w:szCs w:val="24"/>
          <w:lang w:val="fr-FR"/>
        </w:rPr>
        <w:t xml:space="preserve"> et les moyens propres à l’Ecole</w:t>
      </w:r>
      <w:r w:rsidRPr="007F5D73">
        <w:rPr>
          <w:rFonts w:ascii="Times New Roman" w:hAnsi="Times New Roman" w:cs="Times New Roman"/>
          <w:sz w:val="24"/>
          <w:szCs w:val="24"/>
          <w:lang w:val="fr-FR"/>
        </w:rPr>
        <w:t>.</w:t>
      </w:r>
    </w:p>
    <w:p w:rsidR="007D2060" w:rsidRPr="007F5D73" w:rsidRDefault="007D2060" w:rsidP="007D2060">
      <w:pPr>
        <w:spacing w:after="0"/>
        <w:jc w:val="both"/>
        <w:rPr>
          <w:rFonts w:ascii="Times New Roman" w:hAnsi="Times New Roman" w:cs="Times New Roman"/>
          <w:sz w:val="24"/>
          <w:lang w:val="fr-FR"/>
        </w:rPr>
      </w:pPr>
    </w:p>
    <w:tbl>
      <w:tblPr>
        <w:tblW w:w="9746"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741"/>
        <w:gridCol w:w="3740"/>
        <w:gridCol w:w="2325"/>
        <w:gridCol w:w="2940"/>
      </w:tblGrid>
      <w:tr w:rsidR="007D2060" w:rsidRPr="007F5D73" w:rsidTr="00B13071">
        <w:tc>
          <w:tcPr>
            <w:tcW w:w="741" w:type="dxa"/>
            <w:tcBorders>
              <w:top w:val="single" w:sz="2" w:space="0" w:color="000000"/>
              <w:left w:val="single" w:sz="2" w:space="0" w:color="000000"/>
              <w:bottom w:val="single" w:sz="2" w:space="0" w:color="000000"/>
            </w:tcBorders>
            <w:shd w:val="clear" w:color="auto" w:fill="auto"/>
          </w:tcPr>
          <w:p w:rsidR="007D2060" w:rsidRPr="007F5D73" w:rsidRDefault="007D2060" w:rsidP="00B13071">
            <w:pPr>
              <w:pStyle w:val="Contenudetableau"/>
              <w:spacing w:line="240" w:lineRule="auto"/>
              <w:rPr>
                <w:rFonts w:ascii="Times New Roman" w:hAnsi="Times New Roman"/>
                <w:sz w:val="24"/>
                <w:szCs w:val="24"/>
                <w:lang w:val="fr-FR"/>
              </w:rPr>
            </w:pPr>
          </w:p>
        </w:tc>
        <w:tc>
          <w:tcPr>
            <w:tcW w:w="3740" w:type="dxa"/>
            <w:tcBorders>
              <w:top w:val="single" w:sz="2" w:space="0" w:color="000000"/>
              <w:left w:val="single" w:sz="2" w:space="0" w:color="000000"/>
              <w:bottom w:val="single" w:sz="2" w:space="0" w:color="000000"/>
            </w:tcBorders>
            <w:shd w:val="clear" w:color="auto" w:fill="auto"/>
          </w:tcPr>
          <w:p w:rsidR="007D2060" w:rsidRPr="007F5D73" w:rsidRDefault="007D2060" w:rsidP="00B13071">
            <w:pPr>
              <w:spacing w:after="0" w:line="240" w:lineRule="auto"/>
              <w:rPr>
                <w:rFonts w:ascii="Times New Roman" w:hAnsi="Times New Roman"/>
                <w:sz w:val="24"/>
                <w:szCs w:val="24"/>
                <w:lang w:val="fr-FR"/>
              </w:rPr>
            </w:pPr>
            <w:r w:rsidRPr="007F5D73">
              <w:rPr>
                <w:rFonts w:ascii="Times New Roman" w:hAnsi="Times New Roman" w:cs="Times New Roman"/>
                <w:b/>
                <w:sz w:val="24"/>
                <w:szCs w:val="24"/>
                <w:u w:val="single"/>
                <w:lang w:val="fr-FR"/>
              </w:rPr>
              <w:t>Approche culturelle et linguistique</w:t>
            </w:r>
          </w:p>
        </w:tc>
        <w:tc>
          <w:tcPr>
            <w:tcW w:w="2325" w:type="dxa"/>
            <w:tcBorders>
              <w:top w:val="single" w:sz="2" w:space="0" w:color="000000"/>
              <w:left w:val="single" w:sz="2" w:space="0" w:color="000000"/>
              <w:bottom w:val="single" w:sz="2" w:space="0" w:color="000000"/>
            </w:tcBorders>
            <w:shd w:val="clear" w:color="auto" w:fill="auto"/>
          </w:tcPr>
          <w:p w:rsidR="007D2060" w:rsidRPr="007F5D73" w:rsidRDefault="007D2060" w:rsidP="00B13071">
            <w:pPr>
              <w:spacing w:after="0" w:line="240" w:lineRule="auto"/>
              <w:rPr>
                <w:rFonts w:ascii="Times New Roman" w:hAnsi="Times New Roman"/>
                <w:sz w:val="24"/>
                <w:szCs w:val="24"/>
                <w:lang w:val="fr-FR"/>
              </w:rPr>
            </w:pPr>
            <w:r w:rsidRPr="007F5D73">
              <w:rPr>
                <w:rFonts w:ascii="Times New Roman" w:hAnsi="Times New Roman" w:cs="Times New Roman"/>
                <w:b/>
                <w:sz w:val="24"/>
                <w:szCs w:val="24"/>
                <w:u w:val="single"/>
                <w:lang w:val="fr-FR"/>
              </w:rPr>
              <w:t>École du spectateur</w:t>
            </w:r>
          </w:p>
        </w:tc>
        <w:tc>
          <w:tcPr>
            <w:tcW w:w="2940" w:type="dxa"/>
            <w:tcBorders>
              <w:top w:val="single" w:sz="2" w:space="0" w:color="000000"/>
              <w:left w:val="single" w:sz="2" w:space="0" w:color="000000"/>
              <w:bottom w:val="single" w:sz="2" w:space="0" w:color="000000"/>
              <w:right w:val="single" w:sz="2" w:space="0" w:color="000000"/>
            </w:tcBorders>
            <w:shd w:val="clear" w:color="auto" w:fill="auto"/>
          </w:tcPr>
          <w:p w:rsidR="007D2060" w:rsidRPr="007F5D73" w:rsidRDefault="007D2060" w:rsidP="00B13071">
            <w:pPr>
              <w:spacing w:after="0" w:line="240" w:lineRule="auto"/>
              <w:rPr>
                <w:rFonts w:ascii="Times New Roman" w:hAnsi="Times New Roman"/>
                <w:sz w:val="24"/>
                <w:szCs w:val="24"/>
                <w:lang w:val="fr-FR"/>
              </w:rPr>
            </w:pPr>
            <w:r w:rsidRPr="007F5D73">
              <w:rPr>
                <w:rFonts w:ascii="Times New Roman" w:hAnsi="Times New Roman" w:cs="Times New Roman"/>
                <w:b/>
                <w:sz w:val="24"/>
                <w:szCs w:val="24"/>
                <w:u w:val="single"/>
                <w:lang w:val="fr-FR"/>
              </w:rPr>
              <w:t>Pratique théâtrale</w:t>
            </w:r>
          </w:p>
        </w:tc>
      </w:tr>
      <w:tr w:rsidR="007D2060" w:rsidRPr="007F5D73" w:rsidTr="00B13071">
        <w:trPr>
          <w:trHeight w:val="1171"/>
        </w:trPr>
        <w:tc>
          <w:tcPr>
            <w:tcW w:w="741" w:type="dxa"/>
            <w:tcBorders>
              <w:left w:val="single" w:sz="2" w:space="0" w:color="000000"/>
              <w:bottom w:val="single" w:sz="2" w:space="0" w:color="000000"/>
            </w:tcBorders>
            <w:shd w:val="clear" w:color="auto" w:fill="auto"/>
          </w:tcPr>
          <w:p w:rsidR="007D2060" w:rsidRPr="007F5D73" w:rsidRDefault="007D2060" w:rsidP="00B13071">
            <w:pPr>
              <w:pStyle w:val="Contenudetableau"/>
              <w:spacing w:after="0" w:line="240" w:lineRule="auto"/>
              <w:rPr>
                <w:rFonts w:ascii="Times New Roman" w:hAnsi="Times New Roman"/>
                <w:sz w:val="24"/>
                <w:szCs w:val="24"/>
                <w:lang w:val="fr-FR"/>
              </w:rPr>
            </w:pPr>
            <w:r w:rsidRPr="007F5D73">
              <w:rPr>
                <w:rFonts w:ascii="Times New Roman" w:hAnsi="Times New Roman"/>
                <w:sz w:val="24"/>
                <w:szCs w:val="24"/>
                <w:lang w:val="fr-FR"/>
              </w:rPr>
              <w:t>S6</w:t>
            </w:r>
          </w:p>
        </w:tc>
        <w:tc>
          <w:tcPr>
            <w:tcW w:w="3740" w:type="dxa"/>
            <w:tcBorders>
              <w:left w:val="single" w:sz="2" w:space="0" w:color="000000"/>
              <w:bottom w:val="single" w:sz="2" w:space="0" w:color="000000"/>
            </w:tcBorders>
            <w:shd w:val="clear" w:color="auto" w:fill="auto"/>
          </w:tcPr>
          <w:p w:rsidR="007D2060" w:rsidRPr="007F5D73" w:rsidRDefault="007D2060" w:rsidP="00B13071">
            <w:pPr>
              <w:pStyle w:val="Contenudetableau"/>
              <w:spacing w:after="0" w:line="240" w:lineRule="auto"/>
              <w:rPr>
                <w:rFonts w:ascii="Times New Roman" w:hAnsi="Times New Roman"/>
                <w:sz w:val="24"/>
                <w:szCs w:val="24"/>
                <w:lang w:val="fr-FR"/>
              </w:rPr>
            </w:pPr>
            <w:r w:rsidRPr="007F5D73">
              <w:rPr>
                <w:rFonts w:ascii="Times New Roman" w:hAnsi="Times New Roman"/>
                <w:sz w:val="24"/>
                <w:szCs w:val="24"/>
                <w:lang w:val="fr-FR"/>
              </w:rPr>
              <w:t>Axée sur une première œuvre théâtrale et un corpus associé</w:t>
            </w:r>
          </w:p>
          <w:p w:rsidR="007D2060" w:rsidRPr="007F5D73" w:rsidRDefault="007D2060" w:rsidP="00B13071">
            <w:pPr>
              <w:pStyle w:val="Contenudetableau"/>
              <w:spacing w:after="0" w:line="240" w:lineRule="auto"/>
              <w:rPr>
                <w:rFonts w:ascii="Times New Roman" w:hAnsi="Times New Roman"/>
                <w:sz w:val="24"/>
                <w:szCs w:val="24"/>
                <w:lang w:val="fr-FR"/>
              </w:rPr>
            </w:pPr>
            <w:r w:rsidRPr="007F5D73">
              <w:rPr>
                <w:rFonts w:ascii="Times New Roman" w:hAnsi="Times New Roman"/>
                <w:sz w:val="24"/>
                <w:szCs w:val="24"/>
                <w:lang w:val="fr-FR"/>
              </w:rPr>
              <w:t>(2 champs à choisir dans la liste)</w:t>
            </w:r>
          </w:p>
        </w:tc>
        <w:tc>
          <w:tcPr>
            <w:tcW w:w="2325" w:type="dxa"/>
            <w:tcBorders>
              <w:left w:val="single" w:sz="2" w:space="0" w:color="000000"/>
              <w:bottom w:val="single" w:sz="2" w:space="0" w:color="000000"/>
            </w:tcBorders>
            <w:shd w:val="clear" w:color="auto" w:fill="auto"/>
          </w:tcPr>
          <w:p w:rsidR="007D2060" w:rsidRPr="007F5D73" w:rsidRDefault="007D2060" w:rsidP="00B13071">
            <w:pPr>
              <w:pStyle w:val="Contenudetableau"/>
              <w:spacing w:after="0" w:line="240" w:lineRule="auto"/>
              <w:rPr>
                <w:rFonts w:ascii="Times New Roman" w:hAnsi="Times New Roman"/>
                <w:sz w:val="24"/>
                <w:szCs w:val="24"/>
                <w:lang w:val="fr-FR"/>
              </w:rPr>
            </w:pPr>
            <w:r w:rsidRPr="007F5D73">
              <w:rPr>
                <w:rFonts w:ascii="Times New Roman" w:hAnsi="Times New Roman"/>
                <w:sz w:val="24"/>
                <w:szCs w:val="24"/>
                <w:lang w:val="fr-FR"/>
              </w:rPr>
              <w:t>Entre trois et six représentations théâtrales</w:t>
            </w:r>
          </w:p>
          <w:p w:rsidR="007D2060" w:rsidRPr="007F5D73" w:rsidRDefault="007D2060" w:rsidP="00B13071">
            <w:pPr>
              <w:pStyle w:val="Contenudetableau"/>
              <w:spacing w:after="0" w:line="240" w:lineRule="auto"/>
              <w:rPr>
                <w:rFonts w:ascii="Times New Roman" w:hAnsi="Times New Roman"/>
                <w:sz w:val="24"/>
                <w:szCs w:val="24"/>
                <w:lang w:val="fr-FR"/>
              </w:rPr>
            </w:pPr>
            <w:r w:rsidRPr="007F5D73">
              <w:rPr>
                <w:rFonts w:ascii="Times New Roman" w:hAnsi="Times New Roman"/>
                <w:sz w:val="24"/>
                <w:szCs w:val="24"/>
                <w:lang w:val="fr-FR"/>
              </w:rPr>
              <w:t>Observation du travail d’atelier</w:t>
            </w:r>
          </w:p>
        </w:tc>
        <w:tc>
          <w:tcPr>
            <w:tcW w:w="2940" w:type="dxa"/>
            <w:tcBorders>
              <w:left w:val="single" w:sz="2" w:space="0" w:color="000000"/>
              <w:bottom w:val="single" w:sz="2" w:space="0" w:color="000000"/>
              <w:right w:val="single" w:sz="2" w:space="0" w:color="000000"/>
            </w:tcBorders>
            <w:shd w:val="clear" w:color="auto" w:fill="auto"/>
          </w:tcPr>
          <w:p w:rsidR="007D2060" w:rsidRPr="007F5D73" w:rsidRDefault="007D2060" w:rsidP="00B13071">
            <w:pPr>
              <w:pStyle w:val="Contenudetableau"/>
              <w:spacing w:after="0" w:line="240" w:lineRule="auto"/>
              <w:rPr>
                <w:rFonts w:ascii="Times New Roman" w:hAnsi="Times New Roman"/>
                <w:sz w:val="24"/>
                <w:szCs w:val="24"/>
                <w:lang w:val="fr-FR"/>
              </w:rPr>
            </w:pPr>
            <w:r w:rsidRPr="007F5D73">
              <w:rPr>
                <w:rFonts w:ascii="Times New Roman" w:hAnsi="Times New Roman"/>
                <w:sz w:val="24"/>
                <w:szCs w:val="24"/>
                <w:lang w:val="fr-FR"/>
              </w:rPr>
              <w:t xml:space="preserve">Atelier dont les supports sont majoritairement liés à l’œuvre et au corpus choisis. </w:t>
            </w:r>
          </w:p>
        </w:tc>
      </w:tr>
      <w:tr w:rsidR="007D2060" w:rsidRPr="007F5D73" w:rsidTr="00B13071">
        <w:tc>
          <w:tcPr>
            <w:tcW w:w="741" w:type="dxa"/>
            <w:tcBorders>
              <w:left w:val="single" w:sz="2" w:space="0" w:color="000000"/>
              <w:bottom w:val="single" w:sz="2" w:space="0" w:color="000000"/>
            </w:tcBorders>
            <w:shd w:val="clear" w:color="auto" w:fill="auto"/>
          </w:tcPr>
          <w:p w:rsidR="007D2060" w:rsidRPr="007F5D73" w:rsidRDefault="007D2060" w:rsidP="00B13071">
            <w:pPr>
              <w:pStyle w:val="Contenudetableau"/>
              <w:spacing w:after="0" w:line="240" w:lineRule="auto"/>
              <w:rPr>
                <w:rFonts w:ascii="Times New Roman" w:hAnsi="Times New Roman"/>
                <w:sz w:val="24"/>
                <w:szCs w:val="24"/>
                <w:lang w:val="fr-FR"/>
              </w:rPr>
            </w:pPr>
            <w:r w:rsidRPr="007F5D73">
              <w:rPr>
                <w:rFonts w:ascii="Times New Roman" w:hAnsi="Times New Roman"/>
                <w:sz w:val="24"/>
                <w:szCs w:val="24"/>
                <w:lang w:val="fr-FR"/>
              </w:rPr>
              <w:t>S7</w:t>
            </w:r>
          </w:p>
        </w:tc>
        <w:tc>
          <w:tcPr>
            <w:tcW w:w="3740" w:type="dxa"/>
            <w:tcBorders>
              <w:left w:val="single" w:sz="2" w:space="0" w:color="000000"/>
              <w:bottom w:val="single" w:sz="2" w:space="0" w:color="000000"/>
            </w:tcBorders>
            <w:shd w:val="clear" w:color="auto" w:fill="auto"/>
          </w:tcPr>
          <w:p w:rsidR="007D2060" w:rsidRPr="007F5D73" w:rsidRDefault="007D2060" w:rsidP="00B13071">
            <w:pPr>
              <w:pStyle w:val="Contenudetableau"/>
              <w:spacing w:after="0" w:line="240" w:lineRule="auto"/>
              <w:rPr>
                <w:rFonts w:ascii="Times New Roman" w:hAnsi="Times New Roman"/>
                <w:sz w:val="24"/>
                <w:szCs w:val="24"/>
                <w:lang w:val="fr-FR"/>
              </w:rPr>
            </w:pPr>
            <w:r w:rsidRPr="007F5D73">
              <w:rPr>
                <w:rFonts w:ascii="Times New Roman" w:hAnsi="Times New Roman"/>
                <w:sz w:val="24"/>
                <w:szCs w:val="24"/>
                <w:lang w:val="fr-FR"/>
              </w:rPr>
              <w:t>Axée sur une deuxième œuvre théâtrale et un corpus associé</w:t>
            </w:r>
          </w:p>
          <w:p w:rsidR="007D2060" w:rsidRPr="007F5D73" w:rsidRDefault="007D2060" w:rsidP="00B13071">
            <w:pPr>
              <w:pStyle w:val="Contenudetableau"/>
              <w:spacing w:after="0" w:line="240" w:lineRule="auto"/>
              <w:rPr>
                <w:rFonts w:ascii="Times New Roman" w:hAnsi="Times New Roman"/>
                <w:sz w:val="24"/>
                <w:szCs w:val="24"/>
                <w:lang w:val="fr-FR"/>
              </w:rPr>
            </w:pPr>
            <w:r w:rsidRPr="007F5D73">
              <w:rPr>
                <w:rFonts w:ascii="Times New Roman" w:hAnsi="Times New Roman"/>
                <w:sz w:val="24"/>
                <w:szCs w:val="24"/>
                <w:lang w:val="fr-FR"/>
              </w:rPr>
              <w:t>(2 autres champs à choisir dans la liste)</w:t>
            </w:r>
          </w:p>
        </w:tc>
        <w:tc>
          <w:tcPr>
            <w:tcW w:w="2325" w:type="dxa"/>
            <w:tcBorders>
              <w:left w:val="single" w:sz="2" w:space="0" w:color="000000"/>
              <w:bottom w:val="single" w:sz="2" w:space="0" w:color="000000"/>
            </w:tcBorders>
            <w:shd w:val="clear" w:color="auto" w:fill="auto"/>
          </w:tcPr>
          <w:p w:rsidR="007D2060" w:rsidRPr="007F5D73" w:rsidRDefault="007D2060" w:rsidP="00B13071">
            <w:pPr>
              <w:pStyle w:val="Contenudetableau"/>
              <w:spacing w:after="0" w:line="240" w:lineRule="auto"/>
              <w:rPr>
                <w:rFonts w:ascii="Times New Roman" w:hAnsi="Times New Roman"/>
                <w:sz w:val="24"/>
                <w:szCs w:val="24"/>
                <w:lang w:val="fr-FR"/>
              </w:rPr>
            </w:pPr>
            <w:r w:rsidRPr="007F5D73">
              <w:rPr>
                <w:rFonts w:ascii="Times New Roman" w:hAnsi="Times New Roman"/>
                <w:sz w:val="24"/>
                <w:szCs w:val="24"/>
                <w:lang w:val="fr-FR"/>
              </w:rPr>
              <w:t>Entre trois et six représentations théâtrales</w:t>
            </w:r>
          </w:p>
        </w:tc>
        <w:tc>
          <w:tcPr>
            <w:tcW w:w="2940" w:type="dxa"/>
            <w:tcBorders>
              <w:left w:val="single" w:sz="2" w:space="0" w:color="000000"/>
              <w:bottom w:val="single" w:sz="2" w:space="0" w:color="000000"/>
              <w:right w:val="single" w:sz="2" w:space="0" w:color="000000"/>
            </w:tcBorders>
            <w:shd w:val="clear" w:color="auto" w:fill="auto"/>
          </w:tcPr>
          <w:p w:rsidR="007D2060" w:rsidRPr="007F5D73" w:rsidRDefault="007D2060" w:rsidP="00B13071">
            <w:pPr>
              <w:pStyle w:val="Contenudetableau"/>
              <w:spacing w:after="0" w:line="240" w:lineRule="auto"/>
              <w:rPr>
                <w:rFonts w:ascii="Times New Roman" w:hAnsi="Times New Roman"/>
                <w:sz w:val="24"/>
                <w:szCs w:val="24"/>
                <w:lang w:val="fr-FR"/>
              </w:rPr>
            </w:pPr>
            <w:r w:rsidRPr="007F5D73">
              <w:rPr>
                <w:rFonts w:ascii="Times New Roman" w:hAnsi="Times New Roman"/>
                <w:sz w:val="24"/>
                <w:szCs w:val="24"/>
                <w:lang w:val="fr-FR"/>
              </w:rPr>
              <w:t xml:space="preserve">Atelier dont les supports sont choisis d’une part par le professeur, et d’autre part par les élèves en vue de leur présentation finale. </w:t>
            </w:r>
          </w:p>
        </w:tc>
      </w:tr>
    </w:tbl>
    <w:p w:rsidR="00966577" w:rsidRPr="007D2060" w:rsidRDefault="00966577" w:rsidP="007D2060">
      <w:pPr>
        <w:spacing w:after="240"/>
        <w:jc w:val="both"/>
        <w:rPr>
          <w:rStyle w:val="eop"/>
          <w:rFonts w:ascii="Times New Roman" w:hAnsi="Times New Roman" w:cs="Times New Roman"/>
          <w:b/>
        </w:rPr>
      </w:pPr>
    </w:p>
    <w:p w:rsidR="0074764A" w:rsidRPr="007D2060" w:rsidRDefault="0074764A" w:rsidP="004C78DA">
      <w:pPr>
        <w:spacing w:after="240"/>
        <w:jc w:val="both"/>
        <w:rPr>
          <w:rFonts w:ascii="Times New Roman" w:hAnsi="Times New Roman" w:cs="Times New Roman"/>
          <w:b/>
          <w:sz w:val="24"/>
          <w:szCs w:val="24"/>
          <w:u w:val="single"/>
          <w:lang w:val="fr-FR"/>
        </w:rPr>
      </w:pPr>
      <w:r w:rsidRPr="007D2060">
        <w:rPr>
          <w:rStyle w:val="eop"/>
          <w:rFonts w:ascii="Times New Roman" w:hAnsi="Times New Roman" w:cs="Times New Roman"/>
          <w:b/>
          <w:sz w:val="24"/>
          <w:szCs w:val="24"/>
        </w:rPr>
        <w:t>Annexe</w:t>
      </w:r>
      <w:r>
        <w:rPr>
          <w:rStyle w:val="eop"/>
          <w:rFonts w:ascii="Times New Roman" w:hAnsi="Times New Roman" w:cs="Times New Roman"/>
          <w:b/>
          <w:sz w:val="24"/>
          <w:szCs w:val="24"/>
        </w:rPr>
        <w:t xml:space="preserve"> 6.2</w:t>
      </w:r>
    </w:p>
    <w:p w:rsidR="0074764A" w:rsidRPr="0074764A" w:rsidRDefault="0074764A" w:rsidP="007D2060">
      <w:pPr>
        <w:pStyle w:val="ListParagraph"/>
        <w:spacing w:after="240"/>
        <w:ind w:left="360"/>
        <w:contextualSpacing w:val="0"/>
        <w:jc w:val="both"/>
        <w:rPr>
          <w:rStyle w:val="eop"/>
          <w:rFonts w:ascii="Times New Roman" w:hAnsi="Times New Roman" w:cs="Times New Roman"/>
        </w:rPr>
      </w:pPr>
      <w:r>
        <w:rPr>
          <w:rStyle w:val="eop"/>
          <w:rFonts w:ascii="Times New Roman" w:hAnsi="Times New Roman" w:cs="Times New Roman"/>
        </w:rPr>
        <w:t>Un Groupe de travail constitué des professeurs qui enseignent le Théâtre prépare une bibliographie. Celle-ci sera annexée au Cours complémentaire.</w:t>
      </w:r>
    </w:p>
    <w:p w:rsidR="007D2060" w:rsidRPr="007F5D73" w:rsidRDefault="007D2060" w:rsidP="007D2060">
      <w:pPr>
        <w:pStyle w:val="ListParagraph"/>
        <w:spacing w:after="240"/>
        <w:ind w:left="360"/>
        <w:contextualSpacing w:val="0"/>
        <w:jc w:val="both"/>
        <w:rPr>
          <w:rStyle w:val="eop"/>
          <w:rFonts w:ascii="Times New Roman" w:hAnsi="Times New Roman" w:cs="Times New Roman"/>
          <w:b/>
        </w:rPr>
      </w:pPr>
    </w:p>
    <w:sectPr w:rsidR="007D2060" w:rsidRPr="007F5D73">
      <w:pgSz w:w="11906" w:h="16838"/>
      <w:pgMar w:top="1417" w:right="1417" w:bottom="1969" w:left="1417" w:header="0" w:footer="1417"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D16" w:rsidRDefault="00773D16">
      <w:pPr>
        <w:spacing w:after="0" w:line="240" w:lineRule="auto"/>
      </w:pPr>
      <w:r>
        <w:separator/>
      </w:r>
    </w:p>
  </w:endnote>
  <w:endnote w:type="continuationSeparator" w:id="0">
    <w:p w:rsidR="00773D16" w:rsidRDefault="00773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1"/>
    <w:family w:val="auto"/>
    <w:pitch w:val="variable"/>
    <w:sig w:usb0="00000003"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D16" w:rsidRPr="00747A96" w:rsidRDefault="00773D16" w:rsidP="00747A96">
    <w:pPr>
      <w:pStyle w:val="Footer"/>
      <w:spacing w:after="0"/>
      <w:rPr>
        <w:sz w:val="20"/>
        <w:szCs w:val="20"/>
      </w:rPr>
    </w:pPr>
    <w:r>
      <w:rPr>
        <w:rFonts w:ascii="Arial" w:eastAsia="Times New Roman" w:hAnsi="Arial" w:cs="Arial"/>
        <w:sz w:val="20"/>
        <w:szCs w:val="20"/>
        <w:lang w:eastAsia="fr-FR"/>
      </w:rPr>
      <w:t>2019-05-D-14-fr-2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D16" w:rsidRPr="00747A96" w:rsidRDefault="00773D16" w:rsidP="00747A96">
    <w:pPr>
      <w:pStyle w:val="Footer"/>
      <w:spacing w:after="0"/>
      <w:rPr>
        <w:sz w:val="20"/>
        <w:szCs w:val="20"/>
      </w:rPr>
    </w:pPr>
    <w:r>
      <w:rPr>
        <w:rFonts w:ascii="Arial" w:eastAsia="Times New Roman" w:hAnsi="Arial" w:cs="Arial"/>
        <w:sz w:val="20"/>
        <w:szCs w:val="20"/>
        <w:lang w:eastAsia="fr-FR"/>
      </w:rPr>
      <w:t>2019-05-D-14-fr-2</w:t>
    </w:r>
    <w:r>
      <w:rPr>
        <w:rFonts w:ascii="Arial" w:eastAsia="Times New Roman" w:hAnsi="Arial" w:cs="Arial"/>
        <w:sz w:val="20"/>
        <w:szCs w:val="20"/>
        <w:lang w:eastAsia="fr-FR"/>
      </w:rPr>
      <w:tab/>
    </w:r>
    <w:r>
      <w:rPr>
        <w:rFonts w:ascii="Arial" w:eastAsia="Times New Roman" w:hAnsi="Arial" w:cs="Arial"/>
        <w:sz w:val="20"/>
        <w:szCs w:val="20"/>
        <w:lang w:eastAsia="fr-FR"/>
      </w:rPr>
      <w:tab/>
    </w:r>
    <w:r w:rsidRPr="00747A96">
      <w:rPr>
        <w:rFonts w:ascii="Arial" w:eastAsia="Times New Roman" w:hAnsi="Arial" w:cs="Arial"/>
        <w:bCs/>
        <w:sz w:val="20"/>
        <w:szCs w:val="20"/>
        <w:lang w:eastAsia="fr-FR"/>
      </w:rPr>
      <w:fldChar w:fldCharType="begin"/>
    </w:r>
    <w:r w:rsidRPr="00747A96">
      <w:rPr>
        <w:rFonts w:ascii="Arial" w:eastAsia="Times New Roman" w:hAnsi="Arial" w:cs="Arial"/>
        <w:bCs/>
        <w:sz w:val="20"/>
        <w:szCs w:val="20"/>
        <w:lang w:eastAsia="fr-FR"/>
      </w:rPr>
      <w:instrText xml:space="preserve"> PAGE  \* Arabic  \* MERGEFORMAT </w:instrText>
    </w:r>
    <w:r w:rsidRPr="00747A96">
      <w:rPr>
        <w:rFonts w:ascii="Arial" w:eastAsia="Times New Roman" w:hAnsi="Arial" w:cs="Arial"/>
        <w:bCs/>
        <w:sz w:val="20"/>
        <w:szCs w:val="20"/>
        <w:lang w:eastAsia="fr-FR"/>
      </w:rPr>
      <w:fldChar w:fldCharType="separate"/>
    </w:r>
    <w:r w:rsidR="00506D8C">
      <w:rPr>
        <w:rFonts w:ascii="Arial" w:eastAsia="Times New Roman" w:hAnsi="Arial" w:cs="Arial"/>
        <w:bCs/>
        <w:noProof/>
        <w:sz w:val="20"/>
        <w:szCs w:val="20"/>
        <w:lang w:eastAsia="fr-FR"/>
      </w:rPr>
      <w:t>6</w:t>
    </w:r>
    <w:r w:rsidRPr="00747A96">
      <w:rPr>
        <w:rFonts w:ascii="Arial" w:eastAsia="Times New Roman" w:hAnsi="Arial" w:cs="Arial"/>
        <w:bCs/>
        <w:sz w:val="20"/>
        <w:szCs w:val="20"/>
        <w:lang w:eastAsia="fr-FR"/>
      </w:rPr>
      <w:fldChar w:fldCharType="end"/>
    </w:r>
    <w:r w:rsidRPr="00747A96">
      <w:rPr>
        <w:rFonts w:ascii="Arial" w:eastAsia="Times New Roman" w:hAnsi="Arial" w:cs="Arial"/>
        <w:bCs/>
        <w:sz w:val="20"/>
        <w:szCs w:val="20"/>
        <w:lang w:eastAsia="fr-FR"/>
      </w:rPr>
      <w:t>/</w:t>
    </w:r>
    <w:r w:rsidRPr="00747A96">
      <w:rPr>
        <w:rFonts w:ascii="Arial" w:eastAsia="Times New Roman" w:hAnsi="Arial" w:cs="Arial"/>
        <w:bCs/>
        <w:sz w:val="20"/>
        <w:szCs w:val="20"/>
        <w:lang w:eastAsia="fr-FR"/>
      </w:rPr>
      <w:fldChar w:fldCharType="begin"/>
    </w:r>
    <w:r w:rsidRPr="00747A96">
      <w:rPr>
        <w:rFonts w:ascii="Arial" w:eastAsia="Times New Roman" w:hAnsi="Arial" w:cs="Arial"/>
        <w:bCs/>
        <w:sz w:val="20"/>
        <w:szCs w:val="20"/>
        <w:lang w:eastAsia="fr-FR"/>
      </w:rPr>
      <w:instrText xml:space="preserve"> NUMPAGES  \* Arabic  \* MERGEFORMAT </w:instrText>
    </w:r>
    <w:r w:rsidRPr="00747A96">
      <w:rPr>
        <w:rFonts w:ascii="Arial" w:eastAsia="Times New Roman" w:hAnsi="Arial" w:cs="Arial"/>
        <w:bCs/>
        <w:sz w:val="20"/>
        <w:szCs w:val="20"/>
        <w:lang w:eastAsia="fr-FR"/>
      </w:rPr>
      <w:fldChar w:fldCharType="separate"/>
    </w:r>
    <w:r w:rsidR="00506D8C">
      <w:rPr>
        <w:rFonts w:ascii="Arial" w:eastAsia="Times New Roman" w:hAnsi="Arial" w:cs="Arial"/>
        <w:bCs/>
        <w:noProof/>
        <w:sz w:val="20"/>
        <w:szCs w:val="20"/>
        <w:lang w:eastAsia="fr-FR"/>
      </w:rPr>
      <w:t>16</w:t>
    </w:r>
    <w:r w:rsidRPr="00747A96">
      <w:rPr>
        <w:rFonts w:ascii="Arial" w:eastAsia="Times New Roman" w:hAnsi="Arial" w:cs="Arial"/>
        <w:bCs/>
        <w:sz w:val="20"/>
        <w:szCs w:val="20"/>
        <w:lang w:eastAsia="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D16" w:rsidRPr="00747A96" w:rsidRDefault="00773D16" w:rsidP="00CE62BC">
    <w:pPr>
      <w:pStyle w:val="Footer"/>
      <w:tabs>
        <w:tab w:val="clear" w:pos="4873"/>
        <w:tab w:val="clear" w:pos="9746"/>
        <w:tab w:val="center" w:pos="6663"/>
        <w:tab w:val="right" w:pos="13325"/>
      </w:tabs>
      <w:spacing w:after="0"/>
      <w:rPr>
        <w:sz w:val="20"/>
        <w:szCs w:val="20"/>
      </w:rPr>
    </w:pPr>
    <w:r>
      <w:rPr>
        <w:rFonts w:ascii="Arial" w:eastAsia="Times New Roman" w:hAnsi="Arial" w:cs="Arial"/>
        <w:sz w:val="20"/>
        <w:szCs w:val="20"/>
        <w:lang w:eastAsia="fr-FR"/>
      </w:rPr>
      <w:t>2019-05-D-14-fr-2</w:t>
    </w:r>
    <w:r>
      <w:rPr>
        <w:rFonts w:ascii="Arial" w:eastAsia="Times New Roman" w:hAnsi="Arial" w:cs="Arial"/>
        <w:sz w:val="20"/>
        <w:szCs w:val="20"/>
        <w:lang w:eastAsia="fr-FR"/>
      </w:rPr>
      <w:tab/>
    </w:r>
    <w:r>
      <w:rPr>
        <w:rFonts w:ascii="Arial" w:eastAsia="Times New Roman" w:hAnsi="Arial" w:cs="Arial"/>
        <w:sz w:val="20"/>
        <w:szCs w:val="20"/>
        <w:lang w:eastAsia="fr-FR"/>
      </w:rPr>
      <w:tab/>
    </w:r>
    <w:r w:rsidRPr="00747A96">
      <w:rPr>
        <w:rFonts w:ascii="Arial" w:eastAsia="Times New Roman" w:hAnsi="Arial" w:cs="Arial"/>
        <w:bCs/>
        <w:sz w:val="20"/>
        <w:szCs w:val="20"/>
        <w:lang w:eastAsia="fr-FR"/>
      </w:rPr>
      <w:fldChar w:fldCharType="begin"/>
    </w:r>
    <w:r w:rsidRPr="00747A96">
      <w:rPr>
        <w:rFonts w:ascii="Arial" w:eastAsia="Times New Roman" w:hAnsi="Arial" w:cs="Arial"/>
        <w:bCs/>
        <w:sz w:val="20"/>
        <w:szCs w:val="20"/>
        <w:lang w:eastAsia="fr-FR"/>
      </w:rPr>
      <w:instrText xml:space="preserve"> PAGE  \* Arabic  \* MERGEFORMAT </w:instrText>
    </w:r>
    <w:r w:rsidRPr="00747A96">
      <w:rPr>
        <w:rFonts w:ascii="Arial" w:eastAsia="Times New Roman" w:hAnsi="Arial" w:cs="Arial"/>
        <w:bCs/>
        <w:sz w:val="20"/>
        <w:szCs w:val="20"/>
        <w:lang w:eastAsia="fr-FR"/>
      </w:rPr>
      <w:fldChar w:fldCharType="separate"/>
    </w:r>
    <w:r w:rsidR="00506D8C">
      <w:rPr>
        <w:rFonts w:ascii="Arial" w:eastAsia="Times New Roman" w:hAnsi="Arial" w:cs="Arial"/>
        <w:bCs/>
        <w:noProof/>
        <w:sz w:val="20"/>
        <w:szCs w:val="20"/>
        <w:lang w:eastAsia="fr-FR"/>
      </w:rPr>
      <w:t>16</w:t>
    </w:r>
    <w:r w:rsidRPr="00747A96">
      <w:rPr>
        <w:rFonts w:ascii="Arial" w:eastAsia="Times New Roman" w:hAnsi="Arial" w:cs="Arial"/>
        <w:bCs/>
        <w:sz w:val="20"/>
        <w:szCs w:val="20"/>
        <w:lang w:eastAsia="fr-FR"/>
      </w:rPr>
      <w:fldChar w:fldCharType="end"/>
    </w:r>
    <w:r w:rsidRPr="00747A96">
      <w:rPr>
        <w:rFonts w:ascii="Arial" w:eastAsia="Times New Roman" w:hAnsi="Arial" w:cs="Arial"/>
        <w:bCs/>
        <w:sz w:val="20"/>
        <w:szCs w:val="20"/>
        <w:lang w:eastAsia="fr-FR"/>
      </w:rPr>
      <w:t>/</w:t>
    </w:r>
    <w:r w:rsidRPr="00747A96">
      <w:rPr>
        <w:rFonts w:ascii="Arial" w:eastAsia="Times New Roman" w:hAnsi="Arial" w:cs="Arial"/>
        <w:bCs/>
        <w:sz w:val="20"/>
        <w:szCs w:val="20"/>
        <w:lang w:eastAsia="fr-FR"/>
      </w:rPr>
      <w:fldChar w:fldCharType="begin"/>
    </w:r>
    <w:r w:rsidRPr="00747A96">
      <w:rPr>
        <w:rFonts w:ascii="Arial" w:eastAsia="Times New Roman" w:hAnsi="Arial" w:cs="Arial"/>
        <w:bCs/>
        <w:sz w:val="20"/>
        <w:szCs w:val="20"/>
        <w:lang w:eastAsia="fr-FR"/>
      </w:rPr>
      <w:instrText xml:space="preserve"> NUMPAGES  \* Arabic  \* MERGEFORMAT </w:instrText>
    </w:r>
    <w:r w:rsidRPr="00747A96">
      <w:rPr>
        <w:rFonts w:ascii="Arial" w:eastAsia="Times New Roman" w:hAnsi="Arial" w:cs="Arial"/>
        <w:bCs/>
        <w:sz w:val="20"/>
        <w:szCs w:val="20"/>
        <w:lang w:eastAsia="fr-FR"/>
      </w:rPr>
      <w:fldChar w:fldCharType="separate"/>
    </w:r>
    <w:r w:rsidR="00506D8C">
      <w:rPr>
        <w:rFonts w:ascii="Arial" w:eastAsia="Times New Roman" w:hAnsi="Arial" w:cs="Arial"/>
        <w:bCs/>
        <w:noProof/>
        <w:sz w:val="20"/>
        <w:szCs w:val="20"/>
        <w:lang w:eastAsia="fr-FR"/>
      </w:rPr>
      <w:t>16</w:t>
    </w:r>
    <w:r w:rsidRPr="00747A96">
      <w:rPr>
        <w:rFonts w:ascii="Arial" w:eastAsia="Times New Roman" w:hAnsi="Arial" w:cs="Arial"/>
        <w:bCs/>
        <w:sz w:val="20"/>
        <w:szCs w:val="20"/>
        <w:lang w:eastAsia="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D16" w:rsidRDefault="00773D16">
      <w:pPr>
        <w:spacing w:after="0" w:line="240" w:lineRule="auto"/>
      </w:pPr>
      <w:r>
        <w:separator/>
      </w:r>
    </w:p>
  </w:footnote>
  <w:footnote w:type="continuationSeparator" w:id="0">
    <w:p w:rsidR="00773D16" w:rsidRDefault="00773D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02CD"/>
    <w:multiLevelType w:val="hybridMultilevel"/>
    <w:tmpl w:val="28EE9FB8"/>
    <w:lvl w:ilvl="0" w:tplc="D62AB304">
      <w:numFmt w:val="bullet"/>
      <w:lvlText w:val="-"/>
      <w:lvlJc w:val="left"/>
      <w:pPr>
        <w:ind w:left="720" w:hanging="360"/>
      </w:pPr>
      <w:rPr>
        <w:rFonts w:ascii="Times New Roman" w:eastAsiaTheme="minorEastAsia" w:hAnsi="Times New Roman"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6047B2"/>
    <w:multiLevelType w:val="multilevel"/>
    <w:tmpl w:val="68C24C0E"/>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E337D4D"/>
    <w:multiLevelType w:val="multilevel"/>
    <w:tmpl w:val="835018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A957B79"/>
    <w:multiLevelType w:val="hybridMultilevel"/>
    <w:tmpl w:val="E0F6D5AE"/>
    <w:lvl w:ilvl="0" w:tplc="317814B0">
      <w:start w:val="50"/>
      <w:numFmt w:val="bullet"/>
      <w:lvlText w:val="-"/>
      <w:lvlJc w:val="left"/>
      <w:pPr>
        <w:ind w:left="287" w:hanging="360"/>
      </w:pPr>
      <w:rPr>
        <w:rFonts w:ascii="Times New Roman" w:eastAsiaTheme="minorEastAsia" w:hAnsi="Times New Roman" w:cs="Times New Roman" w:hint="default"/>
      </w:rPr>
    </w:lvl>
    <w:lvl w:ilvl="1" w:tplc="04090003" w:tentative="1">
      <w:start w:val="1"/>
      <w:numFmt w:val="bullet"/>
      <w:lvlText w:val="o"/>
      <w:lvlJc w:val="left"/>
      <w:pPr>
        <w:ind w:left="1007" w:hanging="360"/>
      </w:pPr>
      <w:rPr>
        <w:rFonts w:ascii="Courier New" w:hAnsi="Courier New" w:cs="Courier New" w:hint="default"/>
      </w:rPr>
    </w:lvl>
    <w:lvl w:ilvl="2" w:tplc="04090005" w:tentative="1">
      <w:start w:val="1"/>
      <w:numFmt w:val="bullet"/>
      <w:lvlText w:val=""/>
      <w:lvlJc w:val="left"/>
      <w:pPr>
        <w:ind w:left="1727" w:hanging="360"/>
      </w:pPr>
      <w:rPr>
        <w:rFonts w:ascii="Wingdings" w:hAnsi="Wingdings" w:hint="default"/>
      </w:rPr>
    </w:lvl>
    <w:lvl w:ilvl="3" w:tplc="04090001" w:tentative="1">
      <w:start w:val="1"/>
      <w:numFmt w:val="bullet"/>
      <w:lvlText w:val=""/>
      <w:lvlJc w:val="left"/>
      <w:pPr>
        <w:ind w:left="2447" w:hanging="360"/>
      </w:pPr>
      <w:rPr>
        <w:rFonts w:ascii="Symbol" w:hAnsi="Symbol" w:hint="default"/>
      </w:rPr>
    </w:lvl>
    <w:lvl w:ilvl="4" w:tplc="04090003" w:tentative="1">
      <w:start w:val="1"/>
      <w:numFmt w:val="bullet"/>
      <w:lvlText w:val="o"/>
      <w:lvlJc w:val="left"/>
      <w:pPr>
        <w:ind w:left="3167" w:hanging="360"/>
      </w:pPr>
      <w:rPr>
        <w:rFonts w:ascii="Courier New" w:hAnsi="Courier New" w:cs="Courier New" w:hint="default"/>
      </w:rPr>
    </w:lvl>
    <w:lvl w:ilvl="5" w:tplc="04090005" w:tentative="1">
      <w:start w:val="1"/>
      <w:numFmt w:val="bullet"/>
      <w:lvlText w:val=""/>
      <w:lvlJc w:val="left"/>
      <w:pPr>
        <w:ind w:left="3887" w:hanging="360"/>
      </w:pPr>
      <w:rPr>
        <w:rFonts w:ascii="Wingdings" w:hAnsi="Wingdings" w:hint="default"/>
      </w:rPr>
    </w:lvl>
    <w:lvl w:ilvl="6" w:tplc="04090001" w:tentative="1">
      <w:start w:val="1"/>
      <w:numFmt w:val="bullet"/>
      <w:lvlText w:val=""/>
      <w:lvlJc w:val="left"/>
      <w:pPr>
        <w:ind w:left="4607" w:hanging="360"/>
      </w:pPr>
      <w:rPr>
        <w:rFonts w:ascii="Symbol" w:hAnsi="Symbol" w:hint="default"/>
      </w:rPr>
    </w:lvl>
    <w:lvl w:ilvl="7" w:tplc="04090003" w:tentative="1">
      <w:start w:val="1"/>
      <w:numFmt w:val="bullet"/>
      <w:lvlText w:val="o"/>
      <w:lvlJc w:val="left"/>
      <w:pPr>
        <w:ind w:left="5327" w:hanging="360"/>
      </w:pPr>
      <w:rPr>
        <w:rFonts w:ascii="Courier New" w:hAnsi="Courier New" w:cs="Courier New" w:hint="default"/>
      </w:rPr>
    </w:lvl>
    <w:lvl w:ilvl="8" w:tplc="04090005" w:tentative="1">
      <w:start w:val="1"/>
      <w:numFmt w:val="bullet"/>
      <w:lvlText w:val=""/>
      <w:lvlJc w:val="left"/>
      <w:pPr>
        <w:ind w:left="6047" w:hanging="360"/>
      </w:pPr>
      <w:rPr>
        <w:rFonts w:ascii="Wingdings" w:hAnsi="Wingdings" w:hint="default"/>
      </w:rPr>
    </w:lvl>
  </w:abstractNum>
  <w:abstractNum w:abstractNumId="4" w15:restartNumberingAfterBreak="0">
    <w:nsid w:val="1D254D30"/>
    <w:multiLevelType w:val="multilevel"/>
    <w:tmpl w:val="FADE9F8E"/>
    <w:lvl w:ilvl="0">
      <w:start w:val="1"/>
      <w:numFmt w:val="bullet"/>
      <w:lvlText w:val=""/>
      <w:lvlJc w:val="left"/>
      <w:pPr>
        <w:ind w:left="774" w:hanging="360"/>
      </w:pPr>
      <w:rPr>
        <w:rFonts w:ascii="Symbol" w:hAnsi="Symbol" w:cs="Symbol" w:hint="default"/>
      </w:rPr>
    </w:lvl>
    <w:lvl w:ilvl="1">
      <w:start w:val="1"/>
      <w:numFmt w:val="bullet"/>
      <w:lvlText w:val=""/>
      <w:lvlJc w:val="left"/>
      <w:pPr>
        <w:ind w:left="1494" w:hanging="360"/>
      </w:pPr>
      <w:rPr>
        <w:rFonts w:ascii="Symbol" w:hAnsi="Symbol" w:cs="OpenSymbol"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5" w15:restartNumberingAfterBreak="0">
    <w:nsid w:val="1F677A41"/>
    <w:multiLevelType w:val="hybridMultilevel"/>
    <w:tmpl w:val="EF88FE08"/>
    <w:lvl w:ilvl="0" w:tplc="81F4005A">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99229E"/>
    <w:multiLevelType w:val="multilevel"/>
    <w:tmpl w:val="A29A96B4"/>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238C5CF4"/>
    <w:multiLevelType w:val="multilevel"/>
    <w:tmpl w:val="5E9CF31A"/>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7C277A"/>
    <w:multiLevelType w:val="multilevel"/>
    <w:tmpl w:val="75662B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9" w15:restartNumberingAfterBreak="0">
    <w:nsid w:val="31D867F0"/>
    <w:multiLevelType w:val="multilevel"/>
    <w:tmpl w:val="4ABA214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70042E9"/>
    <w:multiLevelType w:val="hybridMultilevel"/>
    <w:tmpl w:val="97A41964"/>
    <w:lvl w:ilvl="0" w:tplc="A840118C">
      <w:start w:val="5"/>
      <w:numFmt w:val="bullet"/>
      <w:lvlText w:val="-"/>
      <w:lvlJc w:val="left"/>
      <w:pPr>
        <w:ind w:left="720" w:hanging="360"/>
      </w:pPr>
      <w:rPr>
        <w:rFonts w:ascii="Times New Roman" w:eastAsiaTheme="minorEastAsia" w:hAnsi="Times New Roman"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0C2E6F"/>
    <w:multiLevelType w:val="multilevel"/>
    <w:tmpl w:val="07988F1C"/>
    <w:lvl w:ilvl="0">
      <w:start w:val="1"/>
      <w:numFmt w:val="bullet"/>
      <w:lvlText w:val=""/>
      <w:lvlJc w:val="left"/>
      <w:pPr>
        <w:ind w:left="502" w:hanging="360"/>
      </w:pPr>
      <w:rPr>
        <w:rFonts w:ascii="Symbol" w:hAnsi="Symbol" w:cs="Symbol" w:hint="default"/>
        <w:b w:val="0"/>
        <w:sz w:val="20"/>
      </w:rPr>
    </w:lvl>
    <w:lvl w:ilvl="1">
      <w:start w:val="1"/>
      <w:numFmt w:val="bullet"/>
      <w:lvlText w:val="•"/>
      <w:lvlJc w:val="left"/>
      <w:pPr>
        <w:ind w:left="1800" w:hanging="360"/>
      </w:pPr>
      <w:rPr>
        <w:rFonts w:ascii="Cambria" w:hAnsi="Cambria" w:cs="Cambria"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15:restartNumberingAfterBreak="0">
    <w:nsid w:val="3C747E22"/>
    <w:multiLevelType w:val="hybridMultilevel"/>
    <w:tmpl w:val="92DC8934"/>
    <w:lvl w:ilvl="0" w:tplc="CD1C3708">
      <w:start w:val="5"/>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4B4112"/>
    <w:multiLevelType w:val="multilevel"/>
    <w:tmpl w:val="43022B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4D1D0FEF"/>
    <w:multiLevelType w:val="hybridMultilevel"/>
    <w:tmpl w:val="16704152"/>
    <w:lvl w:ilvl="0" w:tplc="BF3C11B2">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D70F7C"/>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56814E7C"/>
    <w:multiLevelType w:val="multilevel"/>
    <w:tmpl w:val="4136168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15:restartNumberingAfterBreak="0">
    <w:nsid w:val="5A5A7498"/>
    <w:multiLevelType w:val="hybridMultilevel"/>
    <w:tmpl w:val="76DA17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268702E"/>
    <w:multiLevelType w:val="multilevel"/>
    <w:tmpl w:val="BC7A496E"/>
    <w:lvl w:ilvl="0">
      <w:start w:val="1"/>
      <w:numFmt w:val="bullet"/>
      <w:lvlText w:val=""/>
      <w:lvlJc w:val="left"/>
      <w:pPr>
        <w:tabs>
          <w:tab w:val="num" w:pos="1004"/>
        </w:tabs>
        <w:ind w:left="1004" w:hanging="360"/>
      </w:pPr>
      <w:rPr>
        <w:rFonts w:ascii="Symbol" w:hAnsi="Symbol" w:cs="OpenSymbol" w:hint="default"/>
        <w:b w:val="0"/>
      </w:rPr>
    </w:lvl>
    <w:lvl w:ilvl="1">
      <w:start w:val="1"/>
      <w:numFmt w:val="bullet"/>
      <w:lvlText w:val="◦"/>
      <w:lvlJc w:val="left"/>
      <w:pPr>
        <w:tabs>
          <w:tab w:val="num" w:pos="1364"/>
        </w:tabs>
        <w:ind w:left="1364" w:hanging="360"/>
      </w:pPr>
      <w:rPr>
        <w:rFonts w:ascii="OpenSymbol" w:hAnsi="OpenSymbol" w:cs="OpenSymbol" w:hint="default"/>
      </w:rPr>
    </w:lvl>
    <w:lvl w:ilvl="2">
      <w:start w:val="1"/>
      <w:numFmt w:val="bullet"/>
      <w:lvlText w:val="▪"/>
      <w:lvlJc w:val="left"/>
      <w:pPr>
        <w:tabs>
          <w:tab w:val="num" w:pos="1724"/>
        </w:tabs>
        <w:ind w:left="1724" w:hanging="360"/>
      </w:pPr>
      <w:rPr>
        <w:rFonts w:ascii="OpenSymbol" w:hAnsi="OpenSymbol" w:cs="OpenSymbol" w:hint="default"/>
      </w:rPr>
    </w:lvl>
    <w:lvl w:ilvl="3">
      <w:start w:val="1"/>
      <w:numFmt w:val="bullet"/>
      <w:lvlText w:val=""/>
      <w:lvlJc w:val="left"/>
      <w:pPr>
        <w:tabs>
          <w:tab w:val="num" w:pos="2084"/>
        </w:tabs>
        <w:ind w:left="2084" w:hanging="360"/>
      </w:pPr>
      <w:rPr>
        <w:rFonts w:ascii="Symbol" w:hAnsi="Symbol" w:cs="OpenSymbol" w:hint="default"/>
      </w:rPr>
    </w:lvl>
    <w:lvl w:ilvl="4">
      <w:start w:val="1"/>
      <w:numFmt w:val="bullet"/>
      <w:lvlText w:val="◦"/>
      <w:lvlJc w:val="left"/>
      <w:pPr>
        <w:tabs>
          <w:tab w:val="num" w:pos="2444"/>
        </w:tabs>
        <w:ind w:left="2444" w:hanging="360"/>
      </w:pPr>
      <w:rPr>
        <w:rFonts w:ascii="OpenSymbol" w:hAnsi="OpenSymbol" w:cs="OpenSymbol" w:hint="default"/>
      </w:rPr>
    </w:lvl>
    <w:lvl w:ilvl="5">
      <w:start w:val="1"/>
      <w:numFmt w:val="bullet"/>
      <w:lvlText w:val="▪"/>
      <w:lvlJc w:val="left"/>
      <w:pPr>
        <w:tabs>
          <w:tab w:val="num" w:pos="2804"/>
        </w:tabs>
        <w:ind w:left="2804" w:hanging="360"/>
      </w:pPr>
      <w:rPr>
        <w:rFonts w:ascii="OpenSymbol" w:hAnsi="OpenSymbol" w:cs="OpenSymbol" w:hint="default"/>
      </w:rPr>
    </w:lvl>
    <w:lvl w:ilvl="6">
      <w:start w:val="1"/>
      <w:numFmt w:val="bullet"/>
      <w:lvlText w:val=""/>
      <w:lvlJc w:val="left"/>
      <w:pPr>
        <w:tabs>
          <w:tab w:val="num" w:pos="3164"/>
        </w:tabs>
        <w:ind w:left="3164" w:hanging="360"/>
      </w:pPr>
      <w:rPr>
        <w:rFonts w:ascii="Symbol" w:hAnsi="Symbol" w:cs="OpenSymbol" w:hint="default"/>
      </w:rPr>
    </w:lvl>
    <w:lvl w:ilvl="7">
      <w:start w:val="1"/>
      <w:numFmt w:val="bullet"/>
      <w:lvlText w:val="◦"/>
      <w:lvlJc w:val="left"/>
      <w:pPr>
        <w:tabs>
          <w:tab w:val="num" w:pos="3524"/>
        </w:tabs>
        <w:ind w:left="3524" w:hanging="360"/>
      </w:pPr>
      <w:rPr>
        <w:rFonts w:ascii="OpenSymbol" w:hAnsi="OpenSymbol" w:cs="OpenSymbol" w:hint="default"/>
      </w:rPr>
    </w:lvl>
    <w:lvl w:ilvl="8">
      <w:start w:val="1"/>
      <w:numFmt w:val="bullet"/>
      <w:lvlText w:val="▪"/>
      <w:lvlJc w:val="left"/>
      <w:pPr>
        <w:tabs>
          <w:tab w:val="num" w:pos="3884"/>
        </w:tabs>
        <w:ind w:left="3884" w:hanging="360"/>
      </w:pPr>
      <w:rPr>
        <w:rFonts w:ascii="OpenSymbol" w:hAnsi="OpenSymbol" w:cs="OpenSymbol" w:hint="default"/>
      </w:rPr>
    </w:lvl>
  </w:abstractNum>
  <w:abstractNum w:abstractNumId="19" w15:restartNumberingAfterBreak="0">
    <w:nsid w:val="71CF598A"/>
    <w:multiLevelType w:val="multilevel"/>
    <w:tmpl w:val="A97A2C3A"/>
    <w:lvl w:ilvl="0">
      <w:start w:val="1"/>
      <w:numFmt w:val="bullet"/>
      <w:lvlText w:val=""/>
      <w:lvlJc w:val="left"/>
      <w:pPr>
        <w:tabs>
          <w:tab w:val="num" w:pos="720"/>
        </w:tabs>
        <w:ind w:left="720" w:hanging="360"/>
      </w:pPr>
      <w:rPr>
        <w:rFonts w:ascii="Symbol" w:hAnsi="Symbol" w:cs="OpenSymbol" w:hint="default"/>
        <w:b/>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7A240BAC"/>
    <w:multiLevelType w:val="multilevel"/>
    <w:tmpl w:val="D186797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num w:numId="1">
    <w:abstractNumId w:val="16"/>
  </w:num>
  <w:num w:numId="2">
    <w:abstractNumId w:val="4"/>
  </w:num>
  <w:num w:numId="3">
    <w:abstractNumId w:val="11"/>
  </w:num>
  <w:num w:numId="4">
    <w:abstractNumId w:val="18"/>
  </w:num>
  <w:num w:numId="5">
    <w:abstractNumId w:val="8"/>
  </w:num>
  <w:num w:numId="6">
    <w:abstractNumId w:val="20"/>
  </w:num>
  <w:num w:numId="7">
    <w:abstractNumId w:val="13"/>
  </w:num>
  <w:num w:numId="8">
    <w:abstractNumId w:val="9"/>
  </w:num>
  <w:num w:numId="9">
    <w:abstractNumId w:val="19"/>
  </w:num>
  <w:num w:numId="10">
    <w:abstractNumId w:val="1"/>
  </w:num>
  <w:num w:numId="11">
    <w:abstractNumId w:val="6"/>
  </w:num>
  <w:num w:numId="12">
    <w:abstractNumId w:val="2"/>
  </w:num>
  <w:num w:numId="13">
    <w:abstractNumId w:val="7"/>
  </w:num>
  <w:num w:numId="14">
    <w:abstractNumId w:val="14"/>
  </w:num>
  <w:num w:numId="15">
    <w:abstractNumId w:val="3"/>
  </w:num>
  <w:num w:numId="16">
    <w:abstractNumId w:val="15"/>
  </w:num>
  <w:num w:numId="17">
    <w:abstractNumId w:val="17"/>
  </w:num>
  <w:num w:numId="18">
    <w:abstractNumId w:val="10"/>
  </w:num>
  <w:num w:numId="19">
    <w:abstractNumId w:val="12"/>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577"/>
    <w:rsid w:val="00001E0E"/>
    <w:rsid w:val="00013E51"/>
    <w:rsid w:val="000329AF"/>
    <w:rsid w:val="0008548C"/>
    <w:rsid w:val="000B3FF5"/>
    <w:rsid w:val="000B6A63"/>
    <w:rsid w:val="000D73CD"/>
    <w:rsid w:val="00141C6F"/>
    <w:rsid w:val="001654D4"/>
    <w:rsid w:val="00167DC3"/>
    <w:rsid w:val="001768C0"/>
    <w:rsid w:val="001833F5"/>
    <w:rsid w:val="001A1534"/>
    <w:rsid w:val="001B45B9"/>
    <w:rsid w:val="00210BF0"/>
    <w:rsid w:val="00291C33"/>
    <w:rsid w:val="002A433B"/>
    <w:rsid w:val="00306AF3"/>
    <w:rsid w:val="003352DC"/>
    <w:rsid w:val="00445B43"/>
    <w:rsid w:val="0045450B"/>
    <w:rsid w:val="004C78DA"/>
    <w:rsid w:val="00506D8C"/>
    <w:rsid w:val="00595924"/>
    <w:rsid w:val="00647083"/>
    <w:rsid w:val="006C6FEB"/>
    <w:rsid w:val="00711BC9"/>
    <w:rsid w:val="0074764A"/>
    <w:rsid w:val="00747A96"/>
    <w:rsid w:val="00773D16"/>
    <w:rsid w:val="007D2060"/>
    <w:rsid w:val="007D35BC"/>
    <w:rsid w:val="007D5C83"/>
    <w:rsid w:val="007F5D73"/>
    <w:rsid w:val="008265D3"/>
    <w:rsid w:val="00851552"/>
    <w:rsid w:val="008B63AE"/>
    <w:rsid w:val="00931AAF"/>
    <w:rsid w:val="00965CEF"/>
    <w:rsid w:val="00966577"/>
    <w:rsid w:val="009A27E7"/>
    <w:rsid w:val="009D670E"/>
    <w:rsid w:val="00A56308"/>
    <w:rsid w:val="00A84F45"/>
    <w:rsid w:val="00AF1335"/>
    <w:rsid w:val="00B13071"/>
    <w:rsid w:val="00B36EB1"/>
    <w:rsid w:val="00B40DC4"/>
    <w:rsid w:val="00BA18D7"/>
    <w:rsid w:val="00C63097"/>
    <w:rsid w:val="00CA47A1"/>
    <w:rsid w:val="00CB7228"/>
    <w:rsid w:val="00CE62BC"/>
    <w:rsid w:val="00CF586A"/>
    <w:rsid w:val="00D456B1"/>
    <w:rsid w:val="00D56CCB"/>
    <w:rsid w:val="00DA5C23"/>
    <w:rsid w:val="00DD1B8A"/>
    <w:rsid w:val="00DD244F"/>
    <w:rsid w:val="00E24E86"/>
    <w:rsid w:val="00E50B75"/>
    <w:rsid w:val="00E72706"/>
    <w:rsid w:val="00E97DD6"/>
    <w:rsid w:val="00EE185D"/>
    <w:rsid w:val="00FA52E5"/>
    <w:rsid w:val="00FE0B0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FA5AF8"/>
  <w15:docId w15:val="{D27C7954-98B6-4F13-8B26-94032812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060"/>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qFormat/>
    <w:rsid w:val="00D96399"/>
  </w:style>
  <w:style w:type="character" w:customStyle="1" w:styleId="eop">
    <w:name w:val="eop"/>
    <w:basedOn w:val="DefaultParagraphFont"/>
    <w:qFormat/>
    <w:rsid w:val="00D96399"/>
  </w:style>
  <w:style w:type="character" w:customStyle="1" w:styleId="En-tteCar">
    <w:name w:val="En-tête Car"/>
    <w:basedOn w:val="DefaultParagraphFont"/>
    <w:uiPriority w:val="99"/>
    <w:qFormat/>
    <w:rsid w:val="00E07AC0"/>
  </w:style>
  <w:style w:type="character" w:customStyle="1" w:styleId="ListLabel1">
    <w:name w:val="ListLabel 1"/>
    <w:qFormat/>
    <w:rPr>
      <w:sz w:val="20"/>
    </w:rPr>
  </w:style>
  <w:style w:type="character" w:customStyle="1" w:styleId="ListLabel2">
    <w:name w:val="ListLabel 2"/>
    <w:qFormat/>
    <w:rPr>
      <w:rFonts w:cs="Times New Roman"/>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Times New Roman"/>
      <w:sz w:val="20"/>
    </w:rPr>
  </w:style>
  <w:style w:type="character" w:customStyle="1" w:styleId="ListLabel11">
    <w:name w:val="ListLabel 11"/>
    <w:qFormat/>
    <w:rPr>
      <w:rFonts w:cs="Times New Roman"/>
      <w:sz w:val="20"/>
    </w:rPr>
  </w:style>
  <w:style w:type="character" w:customStyle="1" w:styleId="ListLabel12">
    <w:name w:val="ListLabel 12"/>
    <w:qFormat/>
    <w:rPr>
      <w:rFonts w:cs="Times New Roman"/>
      <w:sz w:val="20"/>
    </w:rPr>
  </w:style>
  <w:style w:type="character" w:customStyle="1" w:styleId="ListLabel13">
    <w:name w:val="ListLabel 13"/>
    <w:qFormat/>
    <w:rPr>
      <w:rFonts w:cs="Times New Roman"/>
      <w:sz w:val="20"/>
    </w:rPr>
  </w:style>
  <w:style w:type="character" w:customStyle="1" w:styleId="ListLabel14">
    <w:name w:val="ListLabel 14"/>
    <w:qFormat/>
    <w:rPr>
      <w:rFonts w:cs="Times New Roman"/>
      <w:sz w:val="20"/>
    </w:rPr>
  </w:style>
  <w:style w:type="character" w:customStyle="1" w:styleId="ListLabel15">
    <w:name w:val="ListLabel 15"/>
    <w:qFormat/>
    <w:rPr>
      <w:rFonts w:cs="Times New Roman"/>
      <w:sz w:val="20"/>
    </w:rPr>
  </w:style>
  <w:style w:type="character" w:customStyle="1" w:styleId="ListLabel16">
    <w:name w:val="ListLabel 16"/>
    <w:qFormat/>
    <w:rPr>
      <w:rFonts w:cs="Times New Roman"/>
      <w:sz w:val="20"/>
    </w:rPr>
  </w:style>
  <w:style w:type="character" w:customStyle="1" w:styleId="ListLabel17">
    <w:name w:val="ListLabel 17"/>
    <w:qFormat/>
    <w:rPr>
      <w:rFonts w:cs="Times New Roman"/>
      <w:sz w:val="20"/>
    </w:rPr>
  </w:style>
  <w:style w:type="character" w:customStyle="1" w:styleId="ListLabel18">
    <w:name w:val="ListLabel 18"/>
    <w:qFormat/>
    <w:rPr>
      <w:rFonts w:cs="Times New Roman"/>
      <w:sz w:val="20"/>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b/>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Puces">
    <w:name w:val="Puces"/>
    <w:qFormat/>
    <w:rPr>
      <w:rFonts w:ascii="OpenSymbol" w:eastAsia="OpenSymbol" w:hAnsi="OpenSymbol" w:cs="OpenSymbol"/>
    </w:rPr>
  </w:style>
  <w:style w:type="character" w:customStyle="1" w:styleId="ListLabel51">
    <w:name w:val="ListLabel 51"/>
    <w:qFormat/>
    <w:rPr>
      <w:rFonts w:cs="Symbol"/>
      <w:sz w:val="20"/>
    </w:rPr>
  </w:style>
  <w:style w:type="character" w:customStyle="1" w:styleId="ListLabel52">
    <w:name w:val="ListLabel 52"/>
    <w:qFormat/>
    <w:rPr>
      <w:rFonts w:cs="Times New Roman"/>
      <w:sz w:val="20"/>
    </w:rPr>
  </w:style>
  <w:style w:type="character" w:customStyle="1" w:styleId="ListLabel53">
    <w:name w:val="ListLabel 53"/>
    <w:qFormat/>
    <w:rPr>
      <w:rFonts w:cs="Wingdings"/>
      <w:sz w:val="20"/>
    </w:rPr>
  </w:style>
  <w:style w:type="character" w:customStyle="1" w:styleId="ListLabel54">
    <w:name w:val="ListLabel 54"/>
    <w:qFormat/>
    <w:rPr>
      <w:rFonts w:cs="Wingdings"/>
      <w:sz w:val="20"/>
    </w:rPr>
  </w:style>
  <w:style w:type="character" w:customStyle="1" w:styleId="ListLabel55">
    <w:name w:val="ListLabel 55"/>
    <w:qFormat/>
    <w:rPr>
      <w:rFonts w:cs="Wingdings"/>
      <w:sz w:val="20"/>
    </w:rPr>
  </w:style>
  <w:style w:type="character" w:customStyle="1" w:styleId="ListLabel56">
    <w:name w:val="ListLabel 56"/>
    <w:qFormat/>
    <w:rPr>
      <w:rFonts w:cs="Wingdings"/>
      <w:sz w:val="20"/>
    </w:rPr>
  </w:style>
  <w:style w:type="character" w:customStyle="1" w:styleId="ListLabel57">
    <w:name w:val="ListLabel 57"/>
    <w:qFormat/>
    <w:rPr>
      <w:rFonts w:cs="Wingdings"/>
      <w:sz w:val="20"/>
    </w:rPr>
  </w:style>
  <w:style w:type="character" w:customStyle="1" w:styleId="ListLabel58">
    <w:name w:val="ListLabel 58"/>
    <w:qFormat/>
    <w:rPr>
      <w:rFonts w:cs="Wingdings"/>
      <w:sz w:val="20"/>
    </w:rPr>
  </w:style>
  <w:style w:type="character" w:customStyle="1" w:styleId="ListLabel59">
    <w:name w:val="ListLabel 59"/>
    <w:qFormat/>
    <w:rPr>
      <w:rFonts w:cs="Wingdings"/>
      <w:sz w:val="20"/>
    </w:rPr>
  </w:style>
  <w:style w:type="character" w:customStyle="1" w:styleId="ListLabel60">
    <w:name w:val="ListLabel 60"/>
    <w:qFormat/>
    <w:rPr>
      <w:rFonts w:cs="Times New Roman"/>
      <w:sz w:val="20"/>
    </w:rPr>
  </w:style>
  <w:style w:type="character" w:customStyle="1" w:styleId="ListLabel61">
    <w:name w:val="ListLabel 61"/>
    <w:qFormat/>
    <w:rPr>
      <w:rFonts w:cs="Times New Roman"/>
      <w:sz w:val="20"/>
    </w:rPr>
  </w:style>
  <w:style w:type="character" w:customStyle="1" w:styleId="ListLabel62">
    <w:name w:val="ListLabel 62"/>
    <w:qFormat/>
    <w:rPr>
      <w:rFonts w:cs="Times New Roman"/>
      <w:sz w:val="20"/>
    </w:rPr>
  </w:style>
  <w:style w:type="character" w:customStyle="1" w:styleId="ListLabel63">
    <w:name w:val="ListLabel 63"/>
    <w:qFormat/>
    <w:rPr>
      <w:rFonts w:cs="Times New Roman"/>
      <w:sz w:val="20"/>
    </w:rPr>
  </w:style>
  <w:style w:type="character" w:customStyle="1" w:styleId="ListLabel64">
    <w:name w:val="ListLabel 64"/>
    <w:qFormat/>
    <w:rPr>
      <w:rFonts w:cs="Times New Roman"/>
      <w:sz w:val="20"/>
    </w:rPr>
  </w:style>
  <w:style w:type="character" w:customStyle="1" w:styleId="ListLabel65">
    <w:name w:val="ListLabel 65"/>
    <w:qFormat/>
    <w:rPr>
      <w:rFonts w:cs="Times New Roman"/>
      <w:sz w:val="20"/>
    </w:rPr>
  </w:style>
  <w:style w:type="character" w:customStyle="1" w:styleId="ListLabel66">
    <w:name w:val="ListLabel 66"/>
    <w:qFormat/>
    <w:rPr>
      <w:rFonts w:cs="Times New Roman"/>
      <w:sz w:val="20"/>
    </w:rPr>
  </w:style>
  <w:style w:type="character" w:customStyle="1" w:styleId="ListLabel67">
    <w:name w:val="ListLabel 67"/>
    <w:qFormat/>
    <w:rPr>
      <w:rFonts w:cs="Times New Roman"/>
      <w:sz w:val="20"/>
    </w:rPr>
  </w:style>
  <w:style w:type="character" w:customStyle="1" w:styleId="ListLabel68">
    <w:name w:val="ListLabel 68"/>
    <w:qFormat/>
    <w:rPr>
      <w:rFonts w:cs="Times New Roman"/>
      <w:sz w:val="20"/>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ascii="Times New Roman" w:hAnsi="Times New Roman" w:cs="Symbol"/>
      <w:b/>
      <w:sz w:val="20"/>
    </w:rPr>
  </w:style>
  <w:style w:type="character" w:customStyle="1" w:styleId="ListLabel79">
    <w:name w:val="ListLabel 79"/>
    <w:qFormat/>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ascii="Times New Roman" w:hAnsi="Times New Roman" w:cs="Symbol"/>
      <w:sz w:val="22"/>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ascii="Times New Roman" w:hAnsi="Times New Roman" w:cs="Symbol"/>
      <w:sz w:val="22"/>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OpenSymbol"/>
      <w:b w:val="0"/>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Symbol"/>
      <w:sz w:val="20"/>
    </w:rPr>
  </w:style>
  <w:style w:type="character" w:customStyle="1" w:styleId="ListLabel115">
    <w:name w:val="ListLabel 115"/>
    <w:qFormat/>
    <w:rPr>
      <w:rFonts w:cs="Times New Roman"/>
      <w:sz w:val="20"/>
    </w:rPr>
  </w:style>
  <w:style w:type="character" w:customStyle="1" w:styleId="ListLabel116">
    <w:name w:val="ListLabel 116"/>
    <w:qFormat/>
    <w:rPr>
      <w:rFonts w:cs="Wingdings"/>
      <w:sz w:val="20"/>
    </w:rPr>
  </w:style>
  <w:style w:type="character" w:customStyle="1" w:styleId="ListLabel117">
    <w:name w:val="ListLabel 117"/>
    <w:qFormat/>
    <w:rPr>
      <w:rFonts w:cs="Wingdings"/>
      <w:sz w:val="20"/>
    </w:rPr>
  </w:style>
  <w:style w:type="character" w:customStyle="1" w:styleId="ListLabel118">
    <w:name w:val="ListLabel 118"/>
    <w:qFormat/>
    <w:rPr>
      <w:rFonts w:cs="Wingdings"/>
      <w:sz w:val="20"/>
    </w:rPr>
  </w:style>
  <w:style w:type="character" w:customStyle="1" w:styleId="ListLabel119">
    <w:name w:val="ListLabel 119"/>
    <w:qFormat/>
    <w:rPr>
      <w:rFonts w:cs="Wingdings"/>
      <w:sz w:val="20"/>
    </w:rPr>
  </w:style>
  <w:style w:type="character" w:customStyle="1" w:styleId="ListLabel120">
    <w:name w:val="ListLabel 120"/>
    <w:qFormat/>
    <w:rPr>
      <w:rFonts w:cs="Wingdings"/>
      <w:sz w:val="20"/>
    </w:rPr>
  </w:style>
  <w:style w:type="character" w:customStyle="1" w:styleId="ListLabel121">
    <w:name w:val="ListLabel 121"/>
    <w:qFormat/>
    <w:rPr>
      <w:rFonts w:cs="Wingdings"/>
      <w:sz w:val="20"/>
    </w:rPr>
  </w:style>
  <w:style w:type="character" w:customStyle="1" w:styleId="ListLabel122">
    <w:name w:val="ListLabel 122"/>
    <w:qFormat/>
    <w:rPr>
      <w:rFonts w:cs="Wingdings"/>
      <w:sz w:val="20"/>
    </w:rPr>
  </w:style>
  <w:style w:type="character" w:customStyle="1" w:styleId="ListLabel123">
    <w:name w:val="ListLabel 123"/>
    <w:qFormat/>
    <w:rPr>
      <w:rFonts w:cs="Symbol"/>
    </w:rPr>
  </w:style>
  <w:style w:type="character" w:customStyle="1" w:styleId="ListLabel124">
    <w:name w:val="ListLabel 124"/>
    <w:qFormat/>
    <w:rPr>
      <w:rFonts w:cs="OpenSymbol"/>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ascii="Times New Roman" w:hAnsi="Times New Roman" w:cs="Symbol"/>
      <w:b w:val="0"/>
      <w:sz w:val="20"/>
    </w:rPr>
  </w:style>
  <w:style w:type="character" w:customStyle="1" w:styleId="ListLabel133">
    <w:name w:val="ListLabel 133"/>
    <w:qFormat/>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OpenSymbol"/>
      <w:b w:val="0"/>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b/>
      <w:sz w:val="28"/>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b w:val="0"/>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b w:val="0"/>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paragraph" w:styleId="Title">
    <w:name w:val="Title"/>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paragraph">
    <w:name w:val="paragraph"/>
    <w:basedOn w:val="Normal"/>
    <w:uiPriority w:val="99"/>
    <w:semiHidden/>
    <w:qFormat/>
    <w:rsid w:val="00D96399"/>
    <w:pPr>
      <w:spacing w:after="0" w:line="240" w:lineRule="auto"/>
    </w:pPr>
    <w:rPr>
      <w:rFonts w:ascii="Times New Roman" w:eastAsiaTheme="minorEastAsia" w:hAnsi="Times New Roman" w:cs="Times New Roman"/>
      <w:sz w:val="24"/>
      <w:szCs w:val="24"/>
      <w:lang w:eastAsia="fr-BE"/>
    </w:rPr>
  </w:style>
  <w:style w:type="paragraph" w:styleId="ListParagraph">
    <w:name w:val="List Paragraph"/>
    <w:basedOn w:val="Normal"/>
    <w:uiPriority w:val="34"/>
    <w:qFormat/>
    <w:rsid w:val="00AB3E39"/>
    <w:pPr>
      <w:spacing w:after="0" w:line="240" w:lineRule="auto"/>
      <w:ind w:left="720"/>
      <w:contextualSpacing/>
    </w:pPr>
    <w:rPr>
      <w:rFonts w:eastAsiaTheme="minorEastAsia"/>
      <w:sz w:val="24"/>
      <w:szCs w:val="24"/>
      <w:lang w:val="fr-FR"/>
    </w:rPr>
  </w:style>
  <w:style w:type="paragraph" w:customStyle="1" w:styleId="Normal1">
    <w:name w:val="Normal1"/>
    <w:uiPriority w:val="99"/>
    <w:qFormat/>
    <w:rsid w:val="00E07AC0"/>
    <w:rPr>
      <w:rFonts w:ascii="Calibri" w:eastAsia="Calibri" w:hAnsi="Calibri" w:cs="Calibri"/>
      <w:color w:val="000000"/>
      <w:sz w:val="22"/>
      <w:lang w:val="fr-FR"/>
    </w:rPr>
  </w:style>
  <w:style w:type="paragraph" w:styleId="Header">
    <w:name w:val="header"/>
    <w:basedOn w:val="Normal"/>
    <w:uiPriority w:val="99"/>
    <w:unhideWhenUsed/>
    <w:rsid w:val="00E07AC0"/>
    <w:pPr>
      <w:tabs>
        <w:tab w:val="center" w:pos="4536"/>
        <w:tab w:val="right" w:pos="9072"/>
      </w:tabs>
      <w:spacing w:after="0" w:line="240" w:lineRule="auto"/>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Footer">
    <w:name w:val="footer"/>
    <w:basedOn w:val="Normal"/>
    <w:pPr>
      <w:suppressLineNumbers/>
      <w:tabs>
        <w:tab w:val="center" w:pos="4873"/>
        <w:tab w:val="right" w:pos="9746"/>
      </w:tabs>
    </w:pPr>
  </w:style>
  <w:style w:type="table" w:styleId="TableGrid">
    <w:name w:val="Table Grid"/>
    <w:basedOn w:val="TableNormal"/>
    <w:uiPriority w:val="59"/>
    <w:rsid w:val="00A32284"/>
    <w:rPr>
      <w:rFonts w:eastAsiaTheme="minorEastAsia"/>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84F45"/>
    <w:rPr>
      <w:rFonts w:eastAsia="Calibr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5B43"/>
    <w:rPr>
      <w:sz w:val="16"/>
      <w:szCs w:val="16"/>
    </w:rPr>
  </w:style>
  <w:style w:type="paragraph" w:styleId="CommentText">
    <w:name w:val="annotation text"/>
    <w:basedOn w:val="Normal"/>
    <w:link w:val="CommentTextChar"/>
    <w:uiPriority w:val="99"/>
    <w:semiHidden/>
    <w:unhideWhenUsed/>
    <w:rsid w:val="00445B43"/>
    <w:pPr>
      <w:spacing w:line="240" w:lineRule="auto"/>
    </w:pPr>
    <w:rPr>
      <w:sz w:val="20"/>
      <w:szCs w:val="20"/>
    </w:rPr>
  </w:style>
  <w:style w:type="character" w:customStyle="1" w:styleId="CommentTextChar">
    <w:name w:val="Comment Text Char"/>
    <w:basedOn w:val="DefaultParagraphFont"/>
    <w:link w:val="CommentText"/>
    <w:uiPriority w:val="99"/>
    <w:semiHidden/>
    <w:rsid w:val="00445B43"/>
    <w:rPr>
      <w:szCs w:val="20"/>
    </w:rPr>
  </w:style>
  <w:style w:type="paragraph" w:styleId="CommentSubject">
    <w:name w:val="annotation subject"/>
    <w:basedOn w:val="CommentText"/>
    <w:next w:val="CommentText"/>
    <w:link w:val="CommentSubjectChar"/>
    <w:uiPriority w:val="99"/>
    <w:semiHidden/>
    <w:unhideWhenUsed/>
    <w:rsid w:val="00445B43"/>
    <w:rPr>
      <w:b/>
      <w:bCs/>
    </w:rPr>
  </w:style>
  <w:style w:type="character" w:customStyle="1" w:styleId="CommentSubjectChar">
    <w:name w:val="Comment Subject Char"/>
    <w:basedOn w:val="CommentTextChar"/>
    <w:link w:val="CommentSubject"/>
    <w:uiPriority w:val="99"/>
    <w:semiHidden/>
    <w:rsid w:val="00445B43"/>
    <w:rPr>
      <w:b/>
      <w:bCs/>
      <w:szCs w:val="20"/>
    </w:rPr>
  </w:style>
  <w:style w:type="paragraph" w:styleId="BalloonText">
    <w:name w:val="Balloon Text"/>
    <w:basedOn w:val="Normal"/>
    <w:link w:val="BalloonTextChar"/>
    <w:uiPriority w:val="99"/>
    <w:semiHidden/>
    <w:unhideWhenUsed/>
    <w:rsid w:val="00445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4850</Words>
  <Characters>26679</Characters>
  <Application>Microsoft Office Word</Application>
  <DocSecurity>0</DocSecurity>
  <Lines>222</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RECTORAT DE STRASBOURG</Company>
  <LinksUpToDate>false</LinksUpToDate>
  <CharactersWithSpaces>31467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SOULIER Berengere (OSG)</cp:lastModifiedBy>
  <cp:revision>2</cp:revision>
  <dcterms:created xsi:type="dcterms:W3CDTF">2019-11-07T16:28:00Z</dcterms:created>
  <dcterms:modified xsi:type="dcterms:W3CDTF">2019-11-07T16:28:00Z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